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0A183" w14:textId="77777777" w:rsidR="0090083E" w:rsidRPr="004225A2" w:rsidRDefault="0090083E" w:rsidP="008876C3">
      <w:pPr>
        <w:spacing w:before="120"/>
        <w:rPr>
          <w:lang w:val="ro-MD"/>
        </w:rPr>
      </w:pPr>
    </w:p>
    <w:p w14:paraId="2DC0EA92" w14:textId="68375037" w:rsidR="0090083E" w:rsidRPr="004225A2" w:rsidRDefault="0090083E" w:rsidP="008876C3">
      <w:pPr>
        <w:pStyle w:val="Heading1"/>
        <w:spacing w:before="120"/>
        <w:rPr>
          <w:lang w:val="ro-MD"/>
        </w:rPr>
      </w:pPr>
      <w:r w:rsidRPr="004225A2">
        <w:rPr>
          <w:lang w:val="ro-MD"/>
        </w:rPr>
        <w:t xml:space="preserve">  ANUNȚ DE PARTICIPARE</w:t>
      </w:r>
      <w:r w:rsidR="00B149D6">
        <w:rPr>
          <w:lang w:val="ro-MD"/>
        </w:rPr>
        <w:t xml:space="preserve">  </w:t>
      </w:r>
    </w:p>
    <w:p w14:paraId="5CF39D8E" w14:textId="77777777" w:rsidR="00193507" w:rsidRPr="004225A2" w:rsidRDefault="00193507" w:rsidP="00193507">
      <w:pPr>
        <w:rPr>
          <w:lang w:val="ro-MD"/>
        </w:rPr>
      </w:pPr>
    </w:p>
    <w:p w14:paraId="1634EE9A" w14:textId="56A9EC4F" w:rsidR="009A54B6" w:rsidRPr="004225A2" w:rsidRDefault="009A54B6" w:rsidP="009A54B6">
      <w:pPr>
        <w:spacing w:before="120"/>
        <w:jc w:val="center"/>
        <w:rPr>
          <w:b/>
          <w:sz w:val="24"/>
          <w:szCs w:val="24"/>
          <w:lang w:val="ro-MD"/>
        </w:rPr>
      </w:pPr>
      <w:r w:rsidRPr="004225A2">
        <w:rPr>
          <w:b/>
          <w:sz w:val="24"/>
          <w:szCs w:val="24"/>
          <w:lang w:val="ro-MD"/>
        </w:rPr>
        <w:t xml:space="preserve">privind achiziționarea </w:t>
      </w:r>
      <w:r w:rsidRPr="00BD4C62">
        <w:rPr>
          <w:b/>
          <w:sz w:val="24"/>
          <w:szCs w:val="24"/>
          <w:lang w:val="ro-MD"/>
        </w:rPr>
        <w:t>achizi</w:t>
      </w:r>
      <w:r w:rsidR="006F1529">
        <w:rPr>
          <w:b/>
          <w:sz w:val="24"/>
          <w:szCs w:val="24"/>
          <w:lang w:val="ro-MD"/>
        </w:rPr>
        <w:t>ț</w:t>
      </w:r>
      <w:r w:rsidRPr="00BD4C62">
        <w:rPr>
          <w:b/>
          <w:sz w:val="24"/>
          <w:szCs w:val="24"/>
          <w:lang w:val="ro-MD"/>
        </w:rPr>
        <w:t xml:space="preserve">ionarea </w:t>
      </w:r>
      <w:r w:rsidR="00647A8F" w:rsidRPr="00647A8F">
        <w:rPr>
          <w:b/>
          <w:sz w:val="24"/>
          <w:szCs w:val="24"/>
          <w:lang w:val="ro-MD"/>
        </w:rPr>
        <w:t xml:space="preserve">Servicii de mentenanță </w:t>
      </w:r>
      <w:r w:rsidR="005B3A98" w:rsidRPr="004A27CA">
        <w:rPr>
          <w:b/>
          <w:sz w:val="24"/>
          <w:szCs w:val="24"/>
          <w:lang w:val="ro-MD"/>
        </w:rPr>
        <w:t>corectivă și preventivă a sistemelor informaționale existente din cadrul Direcției Afaceri Consulare a Ministerului Afacerilor Externe</w:t>
      </w:r>
      <w:r w:rsidR="00021A3B">
        <w:rPr>
          <w:b/>
          <w:sz w:val="24"/>
          <w:szCs w:val="24"/>
          <w:lang w:val="ro-MD"/>
        </w:rPr>
        <w:t xml:space="preserve"> și Integrării Europene</w:t>
      </w:r>
      <w:r w:rsidR="005B3A98" w:rsidRPr="004225A2">
        <w:rPr>
          <w:b/>
          <w:sz w:val="24"/>
          <w:szCs w:val="24"/>
          <w:lang w:val="ro-MD"/>
        </w:rPr>
        <w:br/>
      </w:r>
      <w:r w:rsidR="005B3A98" w:rsidRPr="004225A2">
        <w:rPr>
          <w:szCs w:val="24"/>
          <w:lang w:val="ro-MD"/>
        </w:rPr>
        <w:t xml:space="preserve"> </w:t>
      </w:r>
      <w:r w:rsidRPr="004225A2">
        <w:rPr>
          <w:szCs w:val="24"/>
          <w:lang w:val="ro-MD"/>
        </w:rPr>
        <w:t>(se indică obiectul achiziției)</w:t>
      </w:r>
      <w:r w:rsidRPr="004225A2">
        <w:rPr>
          <w:b/>
          <w:sz w:val="24"/>
          <w:szCs w:val="24"/>
          <w:lang w:val="ro-MD"/>
        </w:rPr>
        <w:br/>
        <w:t>prin procedura de achiziție</w:t>
      </w:r>
      <w:r w:rsidRPr="00BD4C62">
        <w:rPr>
          <w:b/>
          <w:sz w:val="24"/>
          <w:szCs w:val="24"/>
          <w:lang w:val="ro-MD"/>
        </w:rPr>
        <w:t xml:space="preserve"> </w:t>
      </w:r>
      <w:r w:rsidR="00C10BB0">
        <w:rPr>
          <w:b/>
          <w:sz w:val="24"/>
          <w:szCs w:val="24"/>
          <w:lang w:val="ro-MD"/>
        </w:rPr>
        <w:t>Cererea Ofertelor de Pret</w:t>
      </w:r>
      <w:r w:rsidRPr="004225A2">
        <w:rPr>
          <w:b/>
          <w:sz w:val="24"/>
          <w:szCs w:val="24"/>
          <w:lang w:val="ro-MD"/>
        </w:rPr>
        <w:br/>
      </w:r>
      <w:r w:rsidRPr="004225A2">
        <w:rPr>
          <w:szCs w:val="24"/>
          <w:lang w:val="ro-MD"/>
        </w:rPr>
        <w:t>(tipul procedurii de achiziție)</w:t>
      </w:r>
    </w:p>
    <w:p w14:paraId="66506126" w14:textId="329A7840" w:rsidR="0090083E" w:rsidRPr="004225A2" w:rsidRDefault="0090083E"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Denumirea </w:t>
      </w:r>
      <w:r w:rsidR="00AC2788" w:rsidRPr="004225A2">
        <w:rPr>
          <w:b/>
          <w:sz w:val="24"/>
          <w:szCs w:val="24"/>
          <w:lang w:val="ro-MD"/>
        </w:rPr>
        <w:t>autorității</w:t>
      </w:r>
      <w:r w:rsidRPr="004225A2">
        <w:rPr>
          <w:b/>
          <w:sz w:val="24"/>
          <w:szCs w:val="24"/>
          <w:lang w:val="ro-MD"/>
        </w:rPr>
        <w:t xml:space="preserve"> contractante: </w:t>
      </w:r>
      <w:r w:rsidR="00F27883" w:rsidRPr="00F27883">
        <w:rPr>
          <w:bCs/>
          <w:sz w:val="24"/>
          <w:szCs w:val="24"/>
          <w:lang w:val="ro-MD"/>
        </w:rPr>
        <w:t xml:space="preserve">Ministerul Afacerilor Externe </w:t>
      </w:r>
      <w:r w:rsidR="00946244">
        <w:rPr>
          <w:b/>
          <w:sz w:val="24"/>
          <w:szCs w:val="24"/>
          <w:lang w:val="ro-MD"/>
        </w:rPr>
        <w:t xml:space="preserve">și </w:t>
      </w:r>
      <w:r w:rsidR="00946244" w:rsidRPr="00946244">
        <w:rPr>
          <w:bCs/>
          <w:sz w:val="24"/>
          <w:szCs w:val="24"/>
          <w:lang w:val="ro-MD"/>
        </w:rPr>
        <w:t>Integrării Europene</w:t>
      </w:r>
    </w:p>
    <w:p w14:paraId="34ABCE6A" w14:textId="38B64290" w:rsidR="0090083E" w:rsidRPr="004225A2" w:rsidRDefault="0090083E"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IDNO: </w:t>
      </w:r>
      <w:r w:rsidR="00F27883" w:rsidRPr="00F27883">
        <w:rPr>
          <w:bCs/>
          <w:sz w:val="24"/>
          <w:szCs w:val="24"/>
          <w:lang w:val="ro-MD"/>
        </w:rPr>
        <w:t>1006601000129</w:t>
      </w:r>
    </w:p>
    <w:p w14:paraId="3E1A89A8" w14:textId="46641C39" w:rsidR="00A61F2B" w:rsidRPr="004225A2" w:rsidRDefault="00A61F2B"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Adresa: </w:t>
      </w:r>
      <w:r w:rsidR="00F27883" w:rsidRPr="00F27883">
        <w:rPr>
          <w:sz w:val="24"/>
          <w:szCs w:val="24"/>
          <w:lang w:val="en-US"/>
        </w:rPr>
        <w:t>mun. Chişinău, str. 31 August 1989, nr. 80</w:t>
      </w:r>
    </w:p>
    <w:p w14:paraId="1B1FC102" w14:textId="2AAFC408" w:rsidR="00A61F2B" w:rsidRPr="00930B49" w:rsidRDefault="00A61F2B" w:rsidP="008876C3">
      <w:pPr>
        <w:numPr>
          <w:ilvl w:val="0"/>
          <w:numId w:val="3"/>
        </w:numPr>
        <w:tabs>
          <w:tab w:val="left" w:pos="284"/>
          <w:tab w:val="right" w:pos="9531"/>
        </w:tabs>
        <w:spacing w:before="120"/>
        <w:ind w:left="284" w:hanging="284"/>
        <w:rPr>
          <w:b/>
          <w:sz w:val="24"/>
          <w:szCs w:val="24"/>
          <w:lang w:val="ro-MD"/>
        </w:rPr>
      </w:pPr>
      <w:r w:rsidRPr="004225A2">
        <w:rPr>
          <w:b/>
          <w:sz w:val="24"/>
          <w:szCs w:val="24"/>
          <w:lang w:val="ro-MD"/>
        </w:rPr>
        <w:t xml:space="preserve">Numărul de telefon/fax: </w:t>
      </w:r>
      <w:r w:rsidR="00F27883" w:rsidRPr="0050335B">
        <w:rPr>
          <w:sz w:val="24"/>
          <w:szCs w:val="24"/>
        </w:rPr>
        <w:t xml:space="preserve">022 578 </w:t>
      </w:r>
      <w:r w:rsidR="00F27883">
        <w:rPr>
          <w:sz w:val="24"/>
          <w:szCs w:val="24"/>
        </w:rPr>
        <w:t>2</w:t>
      </w:r>
      <w:r w:rsidR="008B352D">
        <w:rPr>
          <w:sz w:val="24"/>
          <w:szCs w:val="24"/>
          <w:lang w:val="ro-MD"/>
        </w:rPr>
        <w:t>35</w:t>
      </w:r>
      <w:r w:rsidR="00F27883" w:rsidRPr="0050335B">
        <w:rPr>
          <w:sz w:val="24"/>
          <w:szCs w:val="24"/>
        </w:rPr>
        <w:t xml:space="preserve">/ 022 578 </w:t>
      </w:r>
      <w:r w:rsidR="00F27883">
        <w:rPr>
          <w:sz w:val="24"/>
          <w:szCs w:val="24"/>
        </w:rPr>
        <w:t>295</w:t>
      </w:r>
    </w:p>
    <w:p w14:paraId="2C3C2E70" w14:textId="40B49329" w:rsidR="002E606A" w:rsidRPr="00930B49" w:rsidRDefault="00930B49" w:rsidP="003C5B28">
      <w:pPr>
        <w:numPr>
          <w:ilvl w:val="0"/>
          <w:numId w:val="3"/>
        </w:numPr>
        <w:tabs>
          <w:tab w:val="left" w:pos="284"/>
          <w:tab w:val="right" w:pos="9531"/>
        </w:tabs>
        <w:spacing w:before="120" w:line="276" w:lineRule="auto"/>
        <w:ind w:left="284" w:hanging="284"/>
        <w:jc w:val="both"/>
        <w:rPr>
          <w:sz w:val="24"/>
          <w:szCs w:val="24"/>
          <w:lang w:val="en-US"/>
        </w:rPr>
      </w:pPr>
      <w:r w:rsidRPr="00930B49">
        <w:rPr>
          <w:b/>
          <w:sz w:val="24"/>
          <w:szCs w:val="24"/>
          <w:lang w:val="ro-MD"/>
        </w:rPr>
        <w:t xml:space="preserve">Adresa de e-mail și de internet a autorității contractante: </w:t>
      </w:r>
      <w:hyperlink r:id="rId11" w:history="1">
        <w:r w:rsidRPr="00930B49">
          <w:rPr>
            <w:rStyle w:val="Hyperlink"/>
            <w:sz w:val="24"/>
            <w:szCs w:val="24"/>
            <w:lang w:val="en-US"/>
          </w:rPr>
          <w:t>sl@mfa.gov.md</w:t>
        </w:r>
      </w:hyperlink>
      <w:r w:rsidRPr="00930B49">
        <w:rPr>
          <w:sz w:val="24"/>
          <w:szCs w:val="24"/>
          <w:lang w:val="en-US"/>
        </w:rPr>
        <w:t xml:space="preserve">; </w:t>
      </w:r>
      <w:hyperlink r:id="rId12" w:history="1">
        <w:r w:rsidRPr="00930B49">
          <w:rPr>
            <w:rStyle w:val="Hyperlink"/>
            <w:sz w:val="24"/>
            <w:szCs w:val="24"/>
            <w:lang w:val="en-US"/>
          </w:rPr>
          <w:t>www.mfa.gov.md</w:t>
        </w:r>
      </w:hyperlink>
    </w:p>
    <w:p w14:paraId="1BCE47D2" w14:textId="77777777" w:rsidR="00A61F2B" w:rsidRPr="004225A2" w:rsidRDefault="002E606A" w:rsidP="008876C3">
      <w:pPr>
        <w:numPr>
          <w:ilvl w:val="0"/>
          <w:numId w:val="3"/>
        </w:numPr>
        <w:tabs>
          <w:tab w:val="left" w:pos="284"/>
          <w:tab w:val="right" w:pos="9531"/>
        </w:tabs>
        <w:spacing w:before="120"/>
        <w:ind w:left="288" w:hanging="288"/>
        <w:rPr>
          <w:b/>
          <w:sz w:val="24"/>
          <w:szCs w:val="24"/>
          <w:lang w:val="ro-MD"/>
        </w:rPr>
      </w:pPr>
      <w:r w:rsidRPr="004225A2">
        <w:rPr>
          <w:b/>
          <w:sz w:val="24"/>
          <w:szCs w:val="24"/>
          <w:lang w:val="ro-MD"/>
        </w:rPr>
        <w:t>Adresa de e-mail sau de internet de la care se va putea obține accesul la documentația de atribuire</w:t>
      </w:r>
      <w:r w:rsidR="00A61F2B" w:rsidRPr="004225A2">
        <w:rPr>
          <w:b/>
          <w:sz w:val="24"/>
          <w:szCs w:val="24"/>
          <w:lang w:val="ro-MD"/>
        </w:rPr>
        <w:t xml:space="preserve">: </w:t>
      </w:r>
      <w:r w:rsidR="008876C3" w:rsidRPr="004225A2">
        <w:rPr>
          <w:b/>
          <w:i/>
          <w:sz w:val="24"/>
          <w:szCs w:val="24"/>
          <w:lang w:val="ro-MD"/>
        </w:rPr>
        <w:t>documentația de atribuire este anexată în cadrul procedurii în SIA RSAP</w:t>
      </w:r>
      <w:r w:rsidR="00A61F2B" w:rsidRPr="004225A2">
        <w:rPr>
          <w:b/>
          <w:sz w:val="24"/>
          <w:szCs w:val="24"/>
          <w:lang w:val="ro-MD"/>
        </w:rPr>
        <w:t xml:space="preserve"> </w:t>
      </w:r>
    </w:p>
    <w:p w14:paraId="53A6018E" w14:textId="1B7C8D95" w:rsidR="0072330A" w:rsidRPr="004225A2" w:rsidRDefault="002E606A" w:rsidP="00F27883">
      <w:pPr>
        <w:numPr>
          <w:ilvl w:val="0"/>
          <w:numId w:val="3"/>
        </w:numPr>
        <w:shd w:val="clear" w:color="auto" w:fill="FFFFFF" w:themeFill="background1"/>
        <w:tabs>
          <w:tab w:val="left" w:pos="284"/>
          <w:tab w:val="right" w:pos="9531"/>
        </w:tabs>
        <w:spacing w:before="120"/>
        <w:ind w:left="288" w:hanging="288"/>
        <w:rPr>
          <w:b/>
          <w:sz w:val="24"/>
          <w:szCs w:val="24"/>
          <w:lang w:val="ro-MD"/>
        </w:rPr>
      </w:pPr>
      <w:r w:rsidRPr="004225A2">
        <w:rPr>
          <w:b/>
          <w:sz w:val="24"/>
          <w:szCs w:val="24"/>
          <w:lang w:val="ro-MD"/>
        </w:rPr>
        <w:t xml:space="preserve">Tipul </w:t>
      </w:r>
      <w:r w:rsidR="00AC2788" w:rsidRPr="004225A2">
        <w:rPr>
          <w:b/>
          <w:sz w:val="24"/>
          <w:szCs w:val="24"/>
          <w:lang w:val="ro-MD"/>
        </w:rPr>
        <w:t>autorității</w:t>
      </w:r>
      <w:r w:rsidRPr="004225A2">
        <w:rPr>
          <w:b/>
          <w:sz w:val="24"/>
          <w:szCs w:val="24"/>
          <w:lang w:val="ro-MD"/>
        </w:rPr>
        <w:t xml:space="preserve"> contractante </w:t>
      </w:r>
      <w:r w:rsidR="00AC2788" w:rsidRPr="004225A2">
        <w:rPr>
          <w:b/>
          <w:sz w:val="24"/>
          <w:szCs w:val="24"/>
          <w:lang w:val="ro-MD"/>
        </w:rPr>
        <w:t>și</w:t>
      </w:r>
      <w:r w:rsidRPr="004225A2">
        <w:rPr>
          <w:b/>
          <w:sz w:val="24"/>
          <w:szCs w:val="24"/>
          <w:lang w:val="ro-MD"/>
        </w:rPr>
        <w:t xml:space="preserve"> obiectul principal de activitate (dacă este cazul, </w:t>
      </w:r>
      <w:r w:rsidR="00AC2788" w:rsidRPr="004225A2">
        <w:rPr>
          <w:b/>
          <w:sz w:val="24"/>
          <w:szCs w:val="24"/>
          <w:lang w:val="ro-MD"/>
        </w:rPr>
        <w:t>mențiunea</w:t>
      </w:r>
      <w:r w:rsidRPr="004225A2">
        <w:rPr>
          <w:b/>
          <w:sz w:val="24"/>
          <w:szCs w:val="24"/>
          <w:lang w:val="ro-MD"/>
        </w:rPr>
        <w:t xml:space="preserve"> că autoritatea contractantă este o autoritate centrală de </w:t>
      </w:r>
      <w:r w:rsidR="00AC2788" w:rsidRPr="004225A2">
        <w:rPr>
          <w:b/>
          <w:sz w:val="24"/>
          <w:szCs w:val="24"/>
          <w:lang w:val="ro-MD"/>
        </w:rPr>
        <w:t>achiziție</w:t>
      </w:r>
      <w:r w:rsidRPr="004225A2">
        <w:rPr>
          <w:b/>
          <w:sz w:val="24"/>
          <w:szCs w:val="24"/>
          <w:lang w:val="ro-MD"/>
        </w:rPr>
        <w:t xml:space="preserve"> sau că </w:t>
      </w:r>
      <w:r w:rsidR="00AC2788" w:rsidRPr="004225A2">
        <w:rPr>
          <w:b/>
          <w:sz w:val="24"/>
          <w:szCs w:val="24"/>
          <w:lang w:val="ro-MD"/>
        </w:rPr>
        <w:t>achiziția</w:t>
      </w:r>
      <w:r w:rsidRPr="004225A2">
        <w:rPr>
          <w:b/>
          <w:sz w:val="24"/>
          <w:szCs w:val="24"/>
          <w:lang w:val="ro-MD"/>
        </w:rPr>
        <w:t xml:space="preserve"> implică o altă formă de </w:t>
      </w:r>
      <w:r w:rsidR="00AC2788" w:rsidRPr="004225A2">
        <w:rPr>
          <w:b/>
          <w:sz w:val="24"/>
          <w:szCs w:val="24"/>
          <w:lang w:val="ro-MD"/>
        </w:rPr>
        <w:t>achiziție</w:t>
      </w:r>
      <w:r w:rsidRPr="004225A2">
        <w:rPr>
          <w:b/>
          <w:sz w:val="24"/>
          <w:szCs w:val="24"/>
          <w:lang w:val="ro-MD"/>
        </w:rPr>
        <w:t xml:space="preserve"> comună): </w:t>
      </w:r>
      <w:r w:rsidR="00F27883" w:rsidRPr="00F27883">
        <w:rPr>
          <w:bCs/>
          <w:sz w:val="24"/>
          <w:szCs w:val="24"/>
          <w:shd w:val="clear" w:color="auto" w:fill="FFFFFF" w:themeFill="background1"/>
          <w:lang w:val="ro-MD"/>
        </w:rPr>
        <w:t>Autoritate publică</w:t>
      </w:r>
    </w:p>
    <w:p w14:paraId="5A9D1130" w14:textId="5E83BF2F" w:rsidR="00763E8B" w:rsidRDefault="00763E8B" w:rsidP="00763E8B">
      <w:pPr>
        <w:numPr>
          <w:ilvl w:val="0"/>
          <w:numId w:val="3"/>
        </w:numPr>
        <w:tabs>
          <w:tab w:val="left" w:pos="284"/>
          <w:tab w:val="right" w:pos="426"/>
        </w:tabs>
        <w:spacing w:before="120"/>
        <w:ind w:left="284" w:hanging="284"/>
        <w:rPr>
          <w:b/>
          <w:sz w:val="24"/>
          <w:szCs w:val="24"/>
          <w:lang w:val="ro-MD"/>
        </w:rPr>
      </w:pPr>
      <w:r w:rsidRPr="00763E8B">
        <w:rPr>
          <w:b/>
          <w:sz w:val="24"/>
          <w:szCs w:val="24"/>
          <w:lang w:val="ro-MD"/>
        </w:rPr>
        <w:t>Procedura a fost inclusă în planul de achiziții publice a autorității contractante (Da/Nu):</w:t>
      </w:r>
      <w:r w:rsidR="00930677">
        <w:rPr>
          <w:b/>
          <w:sz w:val="24"/>
          <w:szCs w:val="24"/>
          <w:lang w:val="ro-MD"/>
        </w:rPr>
        <w:t>Da</w:t>
      </w:r>
    </w:p>
    <w:p w14:paraId="5582C146" w14:textId="77777777" w:rsidR="00E400A6" w:rsidRDefault="00930677" w:rsidP="00FC21C4">
      <w:pPr>
        <w:tabs>
          <w:tab w:val="left" w:pos="284"/>
          <w:tab w:val="right" w:pos="426"/>
        </w:tabs>
        <w:spacing w:before="120"/>
        <w:ind w:left="284"/>
        <w:rPr>
          <w:b/>
          <w:sz w:val="24"/>
          <w:szCs w:val="24"/>
          <w:lang w:val="ro-MD"/>
        </w:rPr>
      </w:pPr>
      <w:r w:rsidRPr="00930677">
        <w:rPr>
          <w:b/>
          <w:sz w:val="24"/>
          <w:szCs w:val="24"/>
          <w:lang w:val="ro-MD"/>
        </w:rPr>
        <w:t>Link-ul către planul de achiziții publice publicat:</w:t>
      </w:r>
    </w:p>
    <w:p w14:paraId="4D514368" w14:textId="412F7AB1" w:rsidR="00074DBF" w:rsidRDefault="005F3BF9" w:rsidP="00FC21C4">
      <w:pPr>
        <w:tabs>
          <w:tab w:val="left" w:pos="284"/>
          <w:tab w:val="right" w:pos="426"/>
        </w:tabs>
        <w:spacing w:before="120"/>
        <w:ind w:left="284"/>
        <w:rPr>
          <w:b/>
          <w:sz w:val="24"/>
          <w:szCs w:val="24"/>
          <w:lang w:val="ro-MD"/>
        </w:rPr>
      </w:pPr>
      <w:r w:rsidRPr="00E400A6">
        <w:rPr>
          <w:lang w:val="ro-MD"/>
        </w:rPr>
        <w:t xml:space="preserve"> </w:t>
      </w:r>
      <w:hyperlink r:id="rId13" w:history="1">
        <w:r w:rsidR="00E400A6" w:rsidRPr="00E400A6">
          <w:rPr>
            <w:rStyle w:val="Hyperlink"/>
            <w:lang w:val="ro-MD"/>
          </w:rPr>
          <w:t>https://mfa.gov.md/sites/default/files/plan_achizitii</w:t>
        </w:r>
      </w:hyperlink>
      <w:r w:rsidR="00E400A6" w:rsidRPr="00E400A6">
        <w:rPr>
          <w:lang w:val="ro-MD"/>
        </w:rPr>
        <w:t xml:space="preserve"> </w:t>
      </w:r>
    </w:p>
    <w:p w14:paraId="22967C41" w14:textId="71BD042D" w:rsidR="0062221E" w:rsidRDefault="0062221E" w:rsidP="0069001F">
      <w:pPr>
        <w:numPr>
          <w:ilvl w:val="0"/>
          <w:numId w:val="3"/>
        </w:numPr>
        <w:tabs>
          <w:tab w:val="left" w:pos="284"/>
          <w:tab w:val="right" w:pos="426"/>
        </w:tabs>
        <w:spacing w:before="120"/>
        <w:ind w:left="284" w:hanging="284"/>
        <w:rPr>
          <w:b/>
          <w:sz w:val="24"/>
          <w:szCs w:val="24"/>
          <w:lang w:val="ro-MD"/>
        </w:rPr>
      </w:pPr>
      <w:r w:rsidRPr="004225A2">
        <w:rPr>
          <w:b/>
          <w:sz w:val="24"/>
          <w:szCs w:val="24"/>
          <w:lang w:val="ro-MD"/>
        </w:rPr>
        <w:t xml:space="preserve">Cumpărătorul invită operatorii economici </w:t>
      </w:r>
      <w:r w:rsidR="00AC2788" w:rsidRPr="004225A2">
        <w:rPr>
          <w:b/>
          <w:sz w:val="24"/>
          <w:szCs w:val="24"/>
          <w:lang w:val="ro-MD"/>
        </w:rPr>
        <w:t>interesați</w:t>
      </w:r>
      <w:r w:rsidRPr="004225A2">
        <w:rPr>
          <w:b/>
          <w:sz w:val="24"/>
          <w:szCs w:val="24"/>
          <w:lang w:val="ro-MD"/>
        </w:rPr>
        <w:t xml:space="preserve">, care îi pot satisface </w:t>
      </w:r>
      <w:r w:rsidR="00AC2788" w:rsidRPr="004225A2">
        <w:rPr>
          <w:b/>
          <w:sz w:val="24"/>
          <w:szCs w:val="24"/>
          <w:lang w:val="ro-MD"/>
        </w:rPr>
        <w:t>necesitățile</w:t>
      </w:r>
      <w:r w:rsidRPr="004225A2">
        <w:rPr>
          <w:b/>
          <w:sz w:val="24"/>
          <w:szCs w:val="24"/>
          <w:lang w:val="ro-MD"/>
        </w:rPr>
        <w:t>, să participe la procedura de achiziție privind livrarea/prestarea/executarea următoarelor bunuri /servicii/lucrări: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67E40" w:rsidRPr="00042C87" w14:paraId="0D20E8CF" w14:textId="77777777" w:rsidTr="000C6E49">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29A7EA" w14:textId="77777777" w:rsidR="00B67E40" w:rsidRPr="004225A2" w:rsidRDefault="00B67E40" w:rsidP="000C6E49">
            <w:pPr>
              <w:spacing w:before="120"/>
              <w:jc w:val="center"/>
              <w:rPr>
                <w:b/>
                <w:lang w:val="ro-MD"/>
              </w:rPr>
            </w:pPr>
            <w:r w:rsidRPr="004225A2">
              <w:rPr>
                <w:b/>
                <w:lang w:val="ro-MD"/>
              </w:rPr>
              <w:t>Nr. d/o</w:t>
            </w:r>
          </w:p>
        </w:tc>
        <w:tc>
          <w:tcPr>
            <w:tcW w:w="1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1B6E36" w14:textId="77777777" w:rsidR="00B67E40" w:rsidRPr="004225A2" w:rsidRDefault="00B67E40" w:rsidP="000C6E49">
            <w:pPr>
              <w:spacing w:before="120"/>
              <w:jc w:val="center"/>
              <w:rPr>
                <w:b/>
                <w:lang w:val="ro-MD"/>
              </w:rPr>
            </w:pPr>
            <w:r w:rsidRPr="004225A2">
              <w:rPr>
                <w:b/>
                <w:lang w:val="ro-MD"/>
              </w:rPr>
              <w:t>Cod CPV</w:t>
            </w:r>
          </w:p>
        </w:tc>
        <w:tc>
          <w:tcPr>
            <w:tcW w:w="2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5FDBEB" w14:textId="77777777" w:rsidR="00B67E40" w:rsidRPr="004225A2" w:rsidRDefault="00B67E40" w:rsidP="000C6E49">
            <w:pPr>
              <w:spacing w:before="120"/>
              <w:jc w:val="center"/>
              <w:rPr>
                <w:b/>
                <w:lang w:val="ro-MD"/>
              </w:rPr>
            </w:pPr>
            <w:r w:rsidRPr="004225A2">
              <w:rPr>
                <w:b/>
                <w:lang w:val="ro-MD"/>
              </w:rPr>
              <w:t>Denumirea bunurilor/serviciilor/lucrărilor solicitate</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849917" w14:textId="77777777" w:rsidR="00B67E40" w:rsidRPr="004225A2" w:rsidRDefault="00B67E40" w:rsidP="000C6E49">
            <w:pPr>
              <w:spacing w:before="120"/>
              <w:jc w:val="center"/>
              <w:rPr>
                <w:b/>
                <w:lang w:val="ro-MD"/>
              </w:rPr>
            </w:pPr>
            <w:r w:rsidRPr="004225A2">
              <w:rPr>
                <w:b/>
                <w:lang w:val="ro-MD"/>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F1F593" w14:textId="77777777" w:rsidR="00B67E40" w:rsidRPr="004225A2" w:rsidRDefault="00B67E40" w:rsidP="000C6E49">
            <w:pPr>
              <w:spacing w:before="120"/>
              <w:jc w:val="center"/>
              <w:rPr>
                <w:b/>
                <w:lang w:val="ro-MD"/>
              </w:rPr>
            </w:pPr>
            <w:r w:rsidRPr="004225A2">
              <w:rPr>
                <w:b/>
                <w:lang w:val="ro-MD"/>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66E9A8" w14:textId="77777777" w:rsidR="00B67E40" w:rsidRPr="004225A2" w:rsidRDefault="00B67E40" w:rsidP="000C6E49">
            <w:pPr>
              <w:spacing w:before="120"/>
              <w:jc w:val="center"/>
              <w:rPr>
                <w:b/>
                <w:lang w:val="ro-MD"/>
              </w:rPr>
            </w:pPr>
            <w:r w:rsidRPr="004225A2">
              <w:rPr>
                <w:b/>
                <w:lang w:val="ro-MD"/>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1EC964" w14:textId="77777777" w:rsidR="00B67E40" w:rsidRPr="004225A2" w:rsidRDefault="00B67E40" w:rsidP="000C6E49">
            <w:pPr>
              <w:spacing w:before="120"/>
              <w:jc w:val="center"/>
              <w:rPr>
                <w:b/>
                <w:lang w:val="ro-MD"/>
              </w:rPr>
            </w:pPr>
            <w:r w:rsidRPr="004225A2">
              <w:rPr>
                <w:b/>
                <w:lang w:val="ro-MD"/>
              </w:rPr>
              <w:t>Valoarea estimată</w:t>
            </w:r>
            <w:r w:rsidRPr="004225A2">
              <w:rPr>
                <w:b/>
                <w:lang w:val="ro-MD"/>
              </w:rPr>
              <w:br/>
              <w:t>(se va indica pentru fiecare lot în parte)</w:t>
            </w:r>
          </w:p>
        </w:tc>
      </w:tr>
      <w:tr w:rsidR="00B67E40" w:rsidRPr="004225A2" w14:paraId="219F4D23" w14:textId="77777777" w:rsidTr="000C6E49">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28FFAC1" w14:textId="77777777" w:rsidR="00B67E40" w:rsidRPr="00501AE3" w:rsidRDefault="00B67E40" w:rsidP="000C6E49">
            <w:pPr>
              <w:spacing w:before="120"/>
              <w:jc w:val="center"/>
              <w:rPr>
                <w:lang w:val="ro-MD"/>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893A8BD" w14:textId="77777777" w:rsidR="00B67E40" w:rsidRPr="00501AE3" w:rsidRDefault="00B67E40" w:rsidP="000C6E49">
            <w:pPr>
              <w:spacing w:before="120"/>
              <w:jc w:val="center"/>
              <w:rPr>
                <w:lang w:val="ro-MD"/>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43BD2058" w14:textId="77777777" w:rsidR="00B67E40" w:rsidRPr="00501AE3" w:rsidRDefault="00B67E40" w:rsidP="000C6E49">
            <w:pPr>
              <w:spacing w:before="120"/>
              <w:jc w:val="center"/>
              <w:rPr>
                <w:lang w:val="ro-MD"/>
              </w:rPr>
            </w:pPr>
            <w:r w:rsidRPr="00501AE3">
              <w:rPr>
                <w:b/>
                <w:lang w:val="ro-MD"/>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98EA6F6" w14:textId="77777777" w:rsidR="00B67E40" w:rsidRPr="00501AE3" w:rsidRDefault="00B67E40" w:rsidP="000C6E49">
            <w:pPr>
              <w:spacing w:before="120"/>
              <w:jc w:val="center"/>
              <w:rPr>
                <w:lang w:val="ro-MD"/>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0A800CA" w14:textId="77777777" w:rsidR="00B67E40" w:rsidRPr="00501AE3" w:rsidRDefault="00B67E40" w:rsidP="000C6E49">
            <w:pPr>
              <w:spacing w:before="120"/>
              <w:jc w:val="center"/>
              <w:rPr>
                <w:lang w:val="ro-MD"/>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832FB8E" w14:textId="77777777" w:rsidR="00B67E40" w:rsidRPr="00501AE3" w:rsidRDefault="00B67E40" w:rsidP="000C6E49">
            <w:pPr>
              <w:spacing w:before="120"/>
              <w:jc w:val="center"/>
              <w:rPr>
                <w:lang w:val="ro-MD"/>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6E95CF0" w14:textId="77777777" w:rsidR="00B67E40" w:rsidRPr="00501AE3" w:rsidRDefault="00B67E40" w:rsidP="000C6E49">
            <w:pPr>
              <w:spacing w:before="120"/>
              <w:jc w:val="center"/>
              <w:rPr>
                <w:lang w:val="ro-MD"/>
              </w:rPr>
            </w:pPr>
          </w:p>
        </w:tc>
      </w:tr>
      <w:tr w:rsidR="00B67E40" w:rsidRPr="00093906" w14:paraId="62FB4993" w14:textId="77777777" w:rsidTr="000C6E49">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75F0B68" w14:textId="77777777" w:rsidR="00B67E40" w:rsidRPr="00501AE3" w:rsidRDefault="00B67E40" w:rsidP="000C6E49">
            <w:pPr>
              <w:spacing w:before="120"/>
              <w:jc w:val="center"/>
              <w:rPr>
                <w:lang w:val="ro-MD"/>
              </w:rPr>
            </w:pPr>
            <w:r w:rsidRPr="00501AE3">
              <w:rPr>
                <w:lang w:val="ro-MD"/>
              </w:rPr>
              <w:t>1</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144590DE" w14:textId="3F46FA94" w:rsidR="00B67E40" w:rsidRPr="00501AE3" w:rsidRDefault="002E5C36" w:rsidP="000C6E49">
            <w:pPr>
              <w:spacing w:before="120"/>
              <w:jc w:val="center"/>
              <w:rPr>
                <w:lang w:val="ro-MD"/>
              </w:rPr>
            </w:pPr>
            <w:r w:rsidRPr="002E5C36">
              <w:rPr>
                <w:lang w:val="ro-MD"/>
              </w:rPr>
              <w:t>72600000-6</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4BD34055" w14:textId="0133ABA6" w:rsidR="00B67E40" w:rsidRPr="00501AE3" w:rsidRDefault="00F94D89" w:rsidP="000C6E49">
            <w:pPr>
              <w:spacing w:before="120"/>
              <w:jc w:val="center"/>
              <w:rPr>
                <w:i/>
                <w:lang w:val="ro-MD"/>
              </w:rPr>
            </w:pPr>
            <w:r w:rsidRPr="00F94D89">
              <w:rPr>
                <w:i/>
                <w:lang w:val="ro-MD"/>
              </w:rPr>
              <w:t xml:space="preserve">Servicii de mentenanță corectivă și preventivă a </w:t>
            </w:r>
            <w:r w:rsidR="00276E7F" w:rsidRPr="00F94D89">
              <w:rPr>
                <w:i/>
                <w:lang w:val="ro-MD"/>
              </w:rPr>
              <w:t>sistemelor</w:t>
            </w:r>
            <w:r w:rsidRPr="00F94D89">
              <w:rPr>
                <w:i/>
                <w:lang w:val="ro-MD"/>
              </w:rPr>
              <w:t xml:space="preserve"> informaționale existente din cadrul DAC a MAE</w:t>
            </w:r>
            <w:r w:rsidR="00240654">
              <w:rPr>
                <w:i/>
                <w:lang w:val="ro-MD"/>
              </w:rPr>
              <w:t>IE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257D2C0" w14:textId="77777777" w:rsidR="00B67E40" w:rsidRPr="00501AE3" w:rsidRDefault="00B67E40" w:rsidP="000C6E49">
            <w:pPr>
              <w:spacing w:before="120"/>
              <w:jc w:val="center"/>
              <w:rPr>
                <w:lang w:val="ro-MD"/>
              </w:rPr>
            </w:pPr>
            <w:r w:rsidRPr="00501AE3">
              <w:rPr>
                <w:lang w:val="ro-MD"/>
              </w:rPr>
              <w:t>Luni</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E3CC95E" w14:textId="0996C627" w:rsidR="00B67E40" w:rsidRPr="00501AE3" w:rsidRDefault="00394ED6" w:rsidP="000C6E49">
            <w:pPr>
              <w:spacing w:before="120"/>
              <w:jc w:val="center"/>
              <w:rPr>
                <w:lang w:val="ro-MD"/>
              </w:rPr>
            </w:pPr>
            <w:r>
              <w:rPr>
                <w:lang w:val="ro-MD"/>
              </w:rPr>
              <w:t>1</w:t>
            </w:r>
            <w:r w:rsidR="00C5517B">
              <w:rPr>
                <w:lang w:val="ro-MD"/>
              </w:rPr>
              <w:t>1</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D060F23" w14:textId="77777777" w:rsidR="00B67E40" w:rsidRPr="00501AE3" w:rsidRDefault="00B67E40" w:rsidP="000C6E49">
            <w:pPr>
              <w:spacing w:before="120"/>
              <w:jc w:val="center"/>
              <w:rPr>
                <w:lang w:val="ro-MD"/>
              </w:rPr>
            </w:pPr>
            <w:r w:rsidRPr="00501AE3">
              <w:rPr>
                <w:lang w:val="ro-MD"/>
              </w:rPr>
              <w:t>Conform caietului de sarcini</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C7FA986" w14:textId="77777777" w:rsidR="00B67E40" w:rsidRPr="00501AE3" w:rsidRDefault="00B67E40" w:rsidP="000C6E49">
            <w:pPr>
              <w:spacing w:before="120"/>
              <w:jc w:val="center"/>
              <w:rPr>
                <w:lang w:val="ro-MD"/>
              </w:rPr>
            </w:pPr>
          </w:p>
          <w:p w14:paraId="78976499" w14:textId="1192D7B4" w:rsidR="00B67E40" w:rsidRPr="00501AE3" w:rsidRDefault="00AD5877" w:rsidP="000C6E49">
            <w:pPr>
              <w:spacing w:before="120"/>
              <w:jc w:val="center"/>
              <w:rPr>
                <w:lang w:val="ro-MD"/>
              </w:rPr>
            </w:pPr>
            <w:r>
              <w:rPr>
                <w:lang w:val="ro-MD"/>
              </w:rPr>
              <w:t>2</w:t>
            </w:r>
            <w:r w:rsidR="003653E4">
              <w:rPr>
                <w:lang w:val="ro-MD"/>
              </w:rPr>
              <w:t>75</w:t>
            </w:r>
            <w:r w:rsidR="00B67E40" w:rsidRPr="00501AE3">
              <w:rPr>
                <w:lang w:val="ro-MD"/>
              </w:rPr>
              <w:t xml:space="preserve"> </w:t>
            </w:r>
            <w:r w:rsidR="00F94D89">
              <w:rPr>
                <w:lang w:val="ro-MD"/>
              </w:rPr>
              <w:t>0</w:t>
            </w:r>
            <w:r w:rsidR="00B67E40" w:rsidRPr="00501AE3">
              <w:rPr>
                <w:lang w:val="ro-MD"/>
              </w:rPr>
              <w:t>00,00</w:t>
            </w:r>
          </w:p>
        </w:tc>
      </w:tr>
      <w:tr w:rsidR="00B67E40" w:rsidRPr="004225A2" w14:paraId="7A6C8B80" w14:textId="77777777" w:rsidTr="000C6E49">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D428051" w14:textId="77777777" w:rsidR="00B67E40" w:rsidRPr="00501AE3" w:rsidRDefault="00B67E40" w:rsidP="000C6E49">
            <w:pPr>
              <w:spacing w:before="120"/>
              <w:jc w:val="center"/>
              <w:rPr>
                <w:lang w:val="ro-MD"/>
              </w:rPr>
            </w:pPr>
            <w:r w:rsidRPr="00501AE3">
              <w:rPr>
                <w:b/>
                <w:lang w:val="ro-MD"/>
              </w:rPr>
              <w:t>Valoarea estimativă 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B417D30" w14:textId="6E4318A1" w:rsidR="00B67E40" w:rsidRPr="00501AE3" w:rsidRDefault="00AD5877" w:rsidP="000C6E49">
            <w:pPr>
              <w:spacing w:before="120"/>
              <w:jc w:val="center"/>
              <w:rPr>
                <w:b/>
                <w:bCs/>
                <w:lang w:val="ro-MD"/>
              </w:rPr>
            </w:pPr>
            <w:r>
              <w:rPr>
                <w:b/>
                <w:bCs/>
                <w:lang w:val="ro-MD"/>
              </w:rPr>
              <w:t>2</w:t>
            </w:r>
            <w:r w:rsidR="003653E4">
              <w:rPr>
                <w:b/>
                <w:bCs/>
                <w:lang w:val="ro-MD"/>
              </w:rPr>
              <w:t>75</w:t>
            </w:r>
            <w:r w:rsidR="00B67E40" w:rsidRPr="00501AE3">
              <w:rPr>
                <w:b/>
                <w:bCs/>
                <w:lang w:val="ro-MD"/>
              </w:rPr>
              <w:t xml:space="preserve"> </w:t>
            </w:r>
            <w:r w:rsidR="00493D51">
              <w:rPr>
                <w:b/>
                <w:bCs/>
                <w:lang w:val="ro-MD"/>
              </w:rPr>
              <w:t>0</w:t>
            </w:r>
            <w:r w:rsidR="00B67E40" w:rsidRPr="00501AE3">
              <w:rPr>
                <w:b/>
                <w:bCs/>
                <w:lang w:val="ro-MD"/>
              </w:rPr>
              <w:t>00,00</w:t>
            </w:r>
          </w:p>
        </w:tc>
      </w:tr>
    </w:tbl>
    <w:p w14:paraId="7C8E6754" w14:textId="4D33B37E" w:rsidR="000B1E4C" w:rsidRPr="00A4087D" w:rsidRDefault="00193507" w:rsidP="00A4087D">
      <w:pPr>
        <w:numPr>
          <w:ilvl w:val="0"/>
          <w:numId w:val="3"/>
        </w:numPr>
        <w:tabs>
          <w:tab w:val="left" w:pos="0"/>
          <w:tab w:val="left" w:pos="284"/>
          <w:tab w:val="left" w:pos="426"/>
        </w:tabs>
        <w:spacing w:before="120"/>
        <w:ind w:left="284" w:hanging="284"/>
        <w:rPr>
          <w:b/>
          <w:sz w:val="24"/>
          <w:szCs w:val="24"/>
          <w:lang w:val="ro-MD"/>
        </w:rPr>
      </w:pPr>
      <w:r w:rsidRPr="004225A2">
        <w:rPr>
          <w:b/>
          <w:sz w:val="24"/>
          <w:szCs w:val="24"/>
          <w:lang w:val="ro-MD"/>
        </w:rPr>
        <w:t>Termenii</w:t>
      </w:r>
      <w:r w:rsidR="001224DA" w:rsidRPr="004225A2">
        <w:rPr>
          <w:b/>
          <w:sz w:val="24"/>
          <w:szCs w:val="24"/>
          <w:lang w:val="ro-MD"/>
        </w:rPr>
        <w:t xml:space="preserve"> și condițiile de livr</w:t>
      </w:r>
      <w:r w:rsidRPr="004225A2">
        <w:rPr>
          <w:b/>
          <w:sz w:val="24"/>
          <w:szCs w:val="24"/>
          <w:lang w:val="ro-MD"/>
        </w:rPr>
        <w:t>are/prestare/executare solicitați</w:t>
      </w:r>
      <w:r w:rsidR="001224DA" w:rsidRPr="004225A2">
        <w:rPr>
          <w:b/>
          <w:sz w:val="24"/>
          <w:szCs w:val="24"/>
          <w:lang w:val="ro-MD"/>
        </w:rPr>
        <w:t xml:space="preserve">: </w:t>
      </w:r>
      <w:r w:rsidR="00A4087D" w:rsidRPr="003E4FCA">
        <w:rPr>
          <w:bCs/>
          <w:sz w:val="24"/>
          <w:szCs w:val="24"/>
          <w:lang w:val="ro-MD"/>
        </w:rPr>
        <w:t>01.0</w:t>
      </w:r>
      <w:r w:rsidR="00206CF5">
        <w:rPr>
          <w:bCs/>
          <w:sz w:val="24"/>
          <w:szCs w:val="24"/>
          <w:lang w:val="ro-MD"/>
        </w:rPr>
        <w:t>2</w:t>
      </w:r>
      <w:r w:rsidR="00A4087D" w:rsidRPr="003E4FCA">
        <w:rPr>
          <w:bCs/>
          <w:sz w:val="24"/>
          <w:szCs w:val="24"/>
          <w:lang w:val="ro-MD"/>
        </w:rPr>
        <w:t>.202</w:t>
      </w:r>
      <w:r w:rsidR="00206CF5">
        <w:rPr>
          <w:bCs/>
          <w:sz w:val="24"/>
          <w:szCs w:val="24"/>
          <w:lang w:val="ro-MD"/>
        </w:rPr>
        <w:t>4</w:t>
      </w:r>
      <w:r w:rsidR="00A4087D" w:rsidRPr="003E4FCA">
        <w:rPr>
          <w:bCs/>
          <w:sz w:val="24"/>
          <w:szCs w:val="24"/>
          <w:lang w:val="ro-MD"/>
        </w:rPr>
        <w:t>-31.12.202</w:t>
      </w:r>
      <w:r w:rsidR="00206CF5">
        <w:rPr>
          <w:bCs/>
          <w:sz w:val="24"/>
          <w:szCs w:val="24"/>
          <w:lang w:val="ro-MD"/>
        </w:rPr>
        <w:t>4</w:t>
      </w:r>
    </w:p>
    <w:p w14:paraId="264437D5" w14:textId="77777777" w:rsidR="001E0F8D" w:rsidRPr="004225A2" w:rsidRDefault="001E0F8D" w:rsidP="001E0F8D">
      <w:pPr>
        <w:numPr>
          <w:ilvl w:val="0"/>
          <w:numId w:val="3"/>
        </w:numPr>
        <w:tabs>
          <w:tab w:val="right" w:pos="426"/>
        </w:tabs>
        <w:spacing w:before="120"/>
        <w:ind w:left="360"/>
        <w:rPr>
          <w:b/>
          <w:sz w:val="24"/>
          <w:szCs w:val="24"/>
          <w:lang w:val="ro-MD"/>
        </w:rPr>
      </w:pPr>
      <w:r w:rsidRPr="004225A2">
        <w:rPr>
          <w:b/>
          <w:sz w:val="24"/>
          <w:szCs w:val="24"/>
          <w:lang w:val="ro-MD"/>
        </w:rPr>
        <w:t>În cazul în care contractul este împărțit pe loturi un operator economic poate depune oferta (se va selecta):</w:t>
      </w:r>
    </w:p>
    <w:p w14:paraId="221EA300" w14:textId="77777777" w:rsidR="001E0F8D" w:rsidRPr="004225A2" w:rsidRDefault="001E0F8D" w:rsidP="001E0F8D">
      <w:pPr>
        <w:pStyle w:val="ListParagraph"/>
        <w:numPr>
          <w:ilvl w:val="0"/>
          <w:numId w:val="19"/>
        </w:numPr>
        <w:shd w:val="clear" w:color="auto" w:fill="FFFFFF" w:themeFill="background1"/>
        <w:tabs>
          <w:tab w:val="right" w:pos="426"/>
        </w:tabs>
        <w:contextualSpacing w:val="0"/>
        <w:rPr>
          <w:sz w:val="24"/>
          <w:szCs w:val="24"/>
          <w:lang w:val="ro-MD"/>
        </w:rPr>
      </w:pPr>
      <w:r w:rsidRPr="004225A2">
        <w:rPr>
          <w:sz w:val="24"/>
          <w:szCs w:val="24"/>
          <w:lang w:val="ro-MD"/>
        </w:rPr>
        <w:t>Pentru toate loturile;</w:t>
      </w:r>
    </w:p>
    <w:p w14:paraId="0C5FE875" w14:textId="77777777" w:rsidR="001E0F8D" w:rsidRPr="004225A2" w:rsidRDefault="001E0F8D" w:rsidP="001E0F8D">
      <w:pPr>
        <w:numPr>
          <w:ilvl w:val="0"/>
          <w:numId w:val="3"/>
        </w:numPr>
        <w:tabs>
          <w:tab w:val="right" w:pos="426"/>
        </w:tabs>
        <w:spacing w:before="120"/>
        <w:ind w:left="0" w:firstLine="0"/>
        <w:rPr>
          <w:b/>
          <w:sz w:val="24"/>
          <w:szCs w:val="24"/>
          <w:lang w:val="ro-MD"/>
        </w:rPr>
      </w:pPr>
      <w:r w:rsidRPr="004225A2">
        <w:rPr>
          <w:b/>
          <w:sz w:val="24"/>
          <w:szCs w:val="24"/>
          <w:lang w:val="ro-MD"/>
        </w:rPr>
        <w:t xml:space="preserve">Admiterea sau interzicerea ofertelor alternative: </w:t>
      </w:r>
      <w:r w:rsidRPr="00E238F3">
        <w:rPr>
          <w:bCs/>
          <w:sz w:val="24"/>
          <w:szCs w:val="24"/>
          <w:shd w:val="clear" w:color="auto" w:fill="FFFFFF" w:themeFill="background1"/>
          <w:lang w:val="ro-MD"/>
        </w:rPr>
        <w:t>nu se admite</w:t>
      </w:r>
    </w:p>
    <w:p w14:paraId="0280CA38" w14:textId="73C103B0" w:rsidR="00086B34" w:rsidRPr="004225A2" w:rsidRDefault="001224DA" w:rsidP="008876C3">
      <w:pPr>
        <w:numPr>
          <w:ilvl w:val="0"/>
          <w:numId w:val="3"/>
        </w:numPr>
        <w:tabs>
          <w:tab w:val="right" w:pos="426"/>
        </w:tabs>
        <w:spacing w:before="120"/>
        <w:ind w:left="0" w:firstLine="0"/>
        <w:rPr>
          <w:b/>
          <w:sz w:val="24"/>
          <w:szCs w:val="24"/>
          <w:lang w:val="ro-MD"/>
        </w:rPr>
      </w:pPr>
      <w:r w:rsidRPr="004225A2">
        <w:rPr>
          <w:b/>
          <w:sz w:val="24"/>
          <w:szCs w:val="24"/>
          <w:lang w:val="ro-MD"/>
        </w:rPr>
        <w:t>Termenul de valabilitate a contractului</w:t>
      </w:r>
      <w:r w:rsidRPr="00E238F3">
        <w:rPr>
          <w:bCs/>
          <w:sz w:val="24"/>
          <w:szCs w:val="24"/>
          <w:shd w:val="clear" w:color="auto" w:fill="FFFFFF" w:themeFill="background1"/>
          <w:lang w:val="ro-MD"/>
        </w:rPr>
        <w:t>:</w:t>
      </w:r>
      <w:r w:rsidR="00E238F3" w:rsidRPr="00E238F3">
        <w:rPr>
          <w:bCs/>
          <w:sz w:val="24"/>
          <w:szCs w:val="24"/>
          <w:shd w:val="clear" w:color="auto" w:fill="FFFFFF" w:themeFill="background1"/>
          <w:lang w:val="ro-MD"/>
        </w:rPr>
        <w:t xml:space="preserve"> 31 decembrie 202</w:t>
      </w:r>
      <w:r w:rsidR="004D6D18">
        <w:rPr>
          <w:bCs/>
          <w:sz w:val="24"/>
          <w:szCs w:val="24"/>
          <w:shd w:val="clear" w:color="auto" w:fill="FFFFFF" w:themeFill="background1"/>
          <w:lang w:val="ro-MD"/>
        </w:rPr>
        <w:t>4</w:t>
      </w:r>
    </w:p>
    <w:p w14:paraId="21DA7540" w14:textId="7E55D7F0" w:rsidR="00086B34" w:rsidRPr="004225A2" w:rsidRDefault="00086B34" w:rsidP="004F6142">
      <w:pPr>
        <w:numPr>
          <w:ilvl w:val="0"/>
          <w:numId w:val="3"/>
        </w:numPr>
        <w:tabs>
          <w:tab w:val="right" w:pos="426"/>
        </w:tabs>
        <w:spacing w:before="120"/>
        <w:ind w:left="360"/>
        <w:rPr>
          <w:b/>
          <w:sz w:val="24"/>
          <w:szCs w:val="24"/>
          <w:lang w:val="ro-MD"/>
        </w:rPr>
      </w:pPr>
      <w:r w:rsidRPr="004225A2">
        <w:rPr>
          <w:b/>
          <w:sz w:val="24"/>
          <w:szCs w:val="24"/>
          <w:lang w:val="ro-MD"/>
        </w:rPr>
        <w:t>Contract de achiziție rezervat atelierelor protejate sau că acesta poate fi executat numai în cadrul unor programe de angajare protejată</w:t>
      </w:r>
      <w:r w:rsidR="00444B84" w:rsidRPr="004225A2">
        <w:rPr>
          <w:b/>
          <w:sz w:val="24"/>
          <w:szCs w:val="24"/>
          <w:lang w:val="ro-MD"/>
        </w:rPr>
        <w:t xml:space="preserve"> (după caz)</w:t>
      </w:r>
      <w:r w:rsidRPr="004225A2">
        <w:rPr>
          <w:b/>
          <w:sz w:val="24"/>
          <w:szCs w:val="24"/>
          <w:lang w:val="ro-MD"/>
        </w:rPr>
        <w:t xml:space="preserve">: </w:t>
      </w:r>
      <w:r w:rsidR="00E238F3" w:rsidRPr="00E238F3">
        <w:rPr>
          <w:bCs/>
          <w:sz w:val="24"/>
          <w:szCs w:val="24"/>
          <w:shd w:val="clear" w:color="auto" w:fill="FFFFFF" w:themeFill="background1"/>
          <w:lang w:val="ro-MD"/>
        </w:rPr>
        <w:t>Nu</w:t>
      </w:r>
    </w:p>
    <w:p w14:paraId="54D0E6DA" w14:textId="77777777" w:rsidR="006C11CA" w:rsidRPr="004225A2" w:rsidRDefault="006C11CA" w:rsidP="006C11CA">
      <w:pPr>
        <w:pStyle w:val="ListParagraph"/>
        <w:tabs>
          <w:tab w:val="right" w:pos="426"/>
        </w:tabs>
        <w:ind w:left="7560" w:hanging="630"/>
        <w:rPr>
          <w:szCs w:val="24"/>
          <w:lang w:val="ro-MD"/>
        </w:rPr>
      </w:pPr>
      <w:r w:rsidRPr="004225A2">
        <w:rPr>
          <w:szCs w:val="24"/>
          <w:lang w:val="ro-MD"/>
        </w:rPr>
        <w:t>(indicați da sau nu)</w:t>
      </w:r>
    </w:p>
    <w:p w14:paraId="6D35186D" w14:textId="4750E1CB" w:rsidR="00444B84" w:rsidRPr="004225A2" w:rsidRDefault="00444B84" w:rsidP="004F6142">
      <w:pPr>
        <w:numPr>
          <w:ilvl w:val="0"/>
          <w:numId w:val="3"/>
        </w:numPr>
        <w:tabs>
          <w:tab w:val="right" w:pos="426"/>
        </w:tabs>
        <w:spacing w:before="120"/>
        <w:ind w:left="360"/>
        <w:rPr>
          <w:b/>
          <w:sz w:val="24"/>
          <w:szCs w:val="24"/>
          <w:lang w:val="ro-MD"/>
        </w:rPr>
      </w:pPr>
      <w:r w:rsidRPr="004225A2">
        <w:rPr>
          <w:b/>
          <w:sz w:val="24"/>
          <w:szCs w:val="24"/>
          <w:lang w:val="ro-MD"/>
        </w:rPr>
        <w:t>P</w:t>
      </w:r>
      <w:r w:rsidR="00086B34" w:rsidRPr="004225A2">
        <w:rPr>
          <w:b/>
          <w:sz w:val="24"/>
          <w:szCs w:val="24"/>
          <w:lang w:val="ro-MD"/>
        </w:rPr>
        <w:t xml:space="preserve">restarea serviciului este rezervată unei anumite profesii în temeiul unor acte cu putere de lege </w:t>
      </w:r>
      <w:r w:rsidR="006C11CA" w:rsidRPr="004225A2">
        <w:rPr>
          <w:b/>
          <w:sz w:val="24"/>
          <w:szCs w:val="24"/>
          <w:lang w:val="ro-MD"/>
        </w:rPr>
        <w:t xml:space="preserve">sau al unor acte administrative </w:t>
      </w:r>
      <w:r w:rsidRPr="004225A2">
        <w:rPr>
          <w:b/>
          <w:sz w:val="24"/>
          <w:szCs w:val="24"/>
          <w:lang w:val="ro-MD"/>
        </w:rPr>
        <w:t xml:space="preserve">(după caz): </w:t>
      </w:r>
      <w:r w:rsidR="00E238F3" w:rsidRPr="00E238F3">
        <w:rPr>
          <w:bCs/>
          <w:sz w:val="24"/>
          <w:szCs w:val="24"/>
          <w:shd w:val="clear" w:color="auto" w:fill="FFFFFF" w:themeFill="background1"/>
          <w:lang w:val="ro-MD"/>
        </w:rPr>
        <w:t>Nu</w:t>
      </w:r>
    </w:p>
    <w:p w14:paraId="28F708A2" w14:textId="271BD66B" w:rsidR="006C11CA" w:rsidRDefault="006C11CA" w:rsidP="006C11CA">
      <w:pPr>
        <w:pStyle w:val="ListParagraph"/>
        <w:tabs>
          <w:tab w:val="right" w:pos="426"/>
        </w:tabs>
        <w:ind w:left="0"/>
        <w:jc w:val="center"/>
        <w:rPr>
          <w:szCs w:val="24"/>
          <w:lang w:val="ro-MD"/>
        </w:rPr>
      </w:pPr>
      <w:r w:rsidRPr="004225A2">
        <w:rPr>
          <w:szCs w:val="24"/>
          <w:lang w:val="ro-MD"/>
        </w:rPr>
        <w:t xml:space="preserve">(se </w:t>
      </w:r>
      <w:r w:rsidR="004225A2" w:rsidRPr="004225A2">
        <w:rPr>
          <w:szCs w:val="24"/>
          <w:lang w:val="ro-MD"/>
        </w:rPr>
        <w:t>menționează</w:t>
      </w:r>
      <w:r w:rsidRPr="004225A2">
        <w:rPr>
          <w:szCs w:val="24"/>
          <w:lang w:val="ro-MD"/>
        </w:rPr>
        <w:t xml:space="preserve"> respectivele acte cu putere de lege </w:t>
      </w:r>
      <w:r w:rsidR="00AC2788" w:rsidRPr="004225A2">
        <w:rPr>
          <w:szCs w:val="24"/>
          <w:lang w:val="ro-MD"/>
        </w:rPr>
        <w:t>și</w:t>
      </w:r>
      <w:r w:rsidRPr="004225A2">
        <w:rPr>
          <w:szCs w:val="24"/>
          <w:lang w:val="ro-MD"/>
        </w:rPr>
        <w:t xml:space="preserve"> acte administrative)</w:t>
      </w:r>
    </w:p>
    <w:p w14:paraId="71FD8E6D" w14:textId="77777777" w:rsidR="009F6AC4" w:rsidRPr="004225A2" w:rsidRDefault="009F6AC4" w:rsidP="006C11CA">
      <w:pPr>
        <w:pStyle w:val="ListParagraph"/>
        <w:tabs>
          <w:tab w:val="right" w:pos="426"/>
        </w:tabs>
        <w:ind w:left="0"/>
        <w:jc w:val="center"/>
        <w:rPr>
          <w:szCs w:val="24"/>
          <w:lang w:val="ro-MD"/>
        </w:rPr>
      </w:pPr>
    </w:p>
    <w:p w14:paraId="2812EC38" w14:textId="77777777" w:rsidR="00444B84" w:rsidRPr="004225A2" w:rsidRDefault="004225A2" w:rsidP="004F6142">
      <w:pPr>
        <w:numPr>
          <w:ilvl w:val="0"/>
          <w:numId w:val="3"/>
        </w:numPr>
        <w:tabs>
          <w:tab w:val="right" w:pos="426"/>
        </w:tabs>
        <w:spacing w:before="120"/>
        <w:ind w:left="360"/>
        <w:rPr>
          <w:b/>
          <w:sz w:val="24"/>
          <w:szCs w:val="24"/>
          <w:lang w:val="ro-MD"/>
        </w:rPr>
      </w:pPr>
      <w:r>
        <w:rPr>
          <w:b/>
          <w:sz w:val="24"/>
          <w:szCs w:val="24"/>
          <w:lang w:val="ro-MD"/>
        </w:rPr>
        <w:t>Scurta descriere a criteriilor</w:t>
      </w:r>
      <w:r w:rsidR="006C11CA" w:rsidRPr="004225A2">
        <w:rPr>
          <w:b/>
          <w:sz w:val="24"/>
          <w:szCs w:val="24"/>
          <w:lang w:val="ro-MD"/>
        </w:rPr>
        <w:t xml:space="preserve"> privind eligibilitatea operatorilor economici care pot determina eliminarea acestora </w:t>
      </w:r>
      <w:r w:rsidR="00AC2788" w:rsidRPr="004225A2">
        <w:rPr>
          <w:b/>
          <w:sz w:val="24"/>
          <w:szCs w:val="24"/>
          <w:lang w:val="ro-MD"/>
        </w:rPr>
        <w:t>și</w:t>
      </w:r>
      <w:r w:rsidR="006C11CA" w:rsidRPr="004225A2">
        <w:rPr>
          <w:b/>
          <w:sz w:val="24"/>
          <w:szCs w:val="24"/>
          <w:lang w:val="ro-MD"/>
        </w:rPr>
        <w:t xml:space="preserve"> a criteriilor de </w:t>
      </w:r>
      <w:r w:rsidR="00AC2788" w:rsidRPr="004225A2">
        <w:rPr>
          <w:b/>
          <w:sz w:val="24"/>
          <w:szCs w:val="24"/>
          <w:lang w:val="ro-MD"/>
        </w:rPr>
        <w:t>selecție</w:t>
      </w:r>
      <w:r w:rsidR="006C11CA" w:rsidRPr="004225A2">
        <w:rPr>
          <w:b/>
          <w:sz w:val="24"/>
          <w:szCs w:val="24"/>
          <w:lang w:val="ro-MD"/>
        </w:rPr>
        <w:t xml:space="preserve">; nivelul minim (nivelurile minime) al (ale) </w:t>
      </w:r>
      <w:r w:rsidR="00AC2788" w:rsidRPr="004225A2">
        <w:rPr>
          <w:b/>
          <w:sz w:val="24"/>
          <w:szCs w:val="24"/>
          <w:lang w:val="ro-MD"/>
        </w:rPr>
        <w:t>cerințelor</w:t>
      </w:r>
      <w:r w:rsidR="006C11CA" w:rsidRPr="004225A2">
        <w:rPr>
          <w:b/>
          <w:sz w:val="24"/>
          <w:szCs w:val="24"/>
          <w:lang w:val="ro-MD"/>
        </w:rPr>
        <w:t xml:space="preserve"> eventual impuse; se </w:t>
      </w:r>
      <w:r w:rsidR="00AC2788" w:rsidRPr="004225A2">
        <w:rPr>
          <w:b/>
          <w:sz w:val="24"/>
          <w:szCs w:val="24"/>
          <w:lang w:val="ro-MD"/>
        </w:rPr>
        <w:t>menționează</w:t>
      </w:r>
      <w:r w:rsidR="006C11CA" w:rsidRPr="004225A2">
        <w:rPr>
          <w:b/>
          <w:sz w:val="24"/>
          <w:szCs w:val="24"/>
          <w:lang w:val="ro-MD"/>
        </w:rPr>
        <w:t xml:space="preserve"> </w:t>
      </w:r>
      <w:r w:rsidR="00AC2788" w:rsidRPr="004225A2">
        <w:rPr>
          <w:b/>
          <w:sz w:val="24"/>
          <w:szCs w:val="24"/>
          <w:lang w:val="ro-MD"/>
        </w:rPr>
        <w:t>informațiile</w:t>
      </w:r>
      <w:r w:rsidR="006C11CA" w:rsidRPr="004225A2">
        <w:rPr>
          <w:b/>
          <w:sz w:val="24"/>
          <w:szCs w:val="24"/>
          <w:lang w:val="ro-MD"/>
        </w:rPr>
        <w:t xml:space="preserve"> solicitate (DUAE, </w:t>
      </w:r>
      <w:r w:rsidR="00AC2788" w:rsidRPr="004225A2">
        <w:rPr>
          <w:b/>
          <w:sz w:val="24"/>
          <w:szCs w:val="24"/>
          <w:lang w:val="ro-MD"/>
        </w:rPr>
        <w:t>documentație</w:t>
      </w:r>
      <w:r w:rsidR="006C11CA" w:rsidRPr="004225A2">
        <w:rPr>
          <w:b/>
          <w:sz w:val="24"/>
          <w:szCs w:val="24"/>
          <w:lang w:val="ro-MD"/>
        </w:rPr>
        <w:t>)</w:t>
      </w:r>
      <w:r w:rsidR="00444B84" w:rsidRPr="004225A2">
        <w:rPr>
          <w:b/>
          <w:sz w:val="24"/>
          <w:szCs w:val="24"/>
          <w:lang w:val="ro-MD"/>
        </w:rPr>
        <w:t xml:space="preserve">: </w:t>
      </w:r>
    </w:p>
    <w:tbl>
      <w:tblPr>
        <w:tblStyle w:val="TableGrid"/>
        <w:tblW w:w="0" w:type="auto"/>
        <w:tblLook w:val="04A0" w:firstRow="1" w:lastRow="0" w:firstColumn="1" w:lastColumn="0" w:noHBand="0" w:noVBand="1"/>
      </w:tblPr>
      <w:tblGrid>
        <w:gridCol w:w="574"/>
        <w:gridCol w:w="2965"/>
        <w:gridCol w:w="4471"/>
        <w:gridCol w:w="1618"/>
      </w:tblGrid>
      <w:tr w:rsidR="00444B84" w:rsidRPr="004225A2" w14:paraId="41261650" w14:textId="77777777" w:rsidTr="00EB5381">
        <w:tc>
          <w:tcPr>
            <w:tcW w:w="574" w:type="dxa"/>
            <w:shd w:val="clear" w:color="auto" w:fill="D9D9D9" w:themeFill="background1" w:themeFillShade="D9"/>
          </w:tcPr>
          <w:p w14:paraId="78FCF11D" w14:textId="77777777" w:rsidR="00444B84" w:rsidRPr="004225A2" w:rsidRDefault="00444B84" w:rsidP="008876C3">
            <w:pPr>
              <w:tabs>
                <w:tab w:val="left" w:pos="612"/>
              </w:tabs>
              <w:spacing w:before="120" w:after="120"/>
              <w:rPr>
                <w:b/>
                <w:iCs/>
                <w:lang w:val="ro-MD"/>
              </w:rPr>
            </w:pPr>
            <w:r w:rsidRPr="004225A2">
              <w:rPr>
                <w:b/>
                <w:iCs/>
                <w:lang w:val="ro-MD"/>
              </w:rPr>
              <w:t>Nr. d/o</w:t>
            </w:r>
          </w:p>
        </w:tc>
        <w:tc>
          <w:tcPr>
            <w:tcW w:w="2965" w:type="dxa"/>
            <w:shd w:val="clear" w:color="auto" w:fill="D9D9D9" w:themeFill="background1" w:themeFillShade="D9"/>
          </w:tcPr>
          <w:p w14:paraId="1ABADE66" w14:textId="77777777" w:rsidR="00444B84" w:rsidRPr="004225A2" w:rsidRDefault="006C11CA" w:rsidP="006C11CA">
            <w:pPr>
              <w:tabs>
                <w:tab w:val="left" w:pos="612"/>
              </w:tabs>
              <w:spacing w:before="120" w:after="120"/>
              <w:jc w:val="center"/>
              <w:rPr>
                <w:b/>
                <w:iCs/>
                <w:lang w:val="ro-MD"/>
              </w:rPr>
            </w:pPr>
            <w:r w:rsidRPr="004225A2">
              <w:rPr>
                <w:b/>
                <w:iCs/>
                <w:lang w:val="ro-MD"/>
              </w:rPr>
              <w:t>Descrierea criteriului/cerinței</w:t>
            </w:r>
          </w:p>
        </w:tc>
        <w:tc>
          <w:tcPr>
            <w:tcW w:w="4471" w:type="dxa"/>
            <w:shd w:val="clear" w:color="auto" w:fill="D9D9D9" w:themeFill="background1" w:themeFillShade="D9"/>
          </w:tcPr>
          <w:p w14:paraId="0DF2A216" w14:textId="77777777" w:rsidR="00444B84" w:rsidRPr="004225A2" w:rsidRDefault="00444B84" w:rsidP="008876C3">
            <w:pPr>
              <w:tabs>
                <w:tab w:val="left" w:pos="612"/>
              </w:tabs>
              <w:spacing w:before="120" w:after="120"/>
              <w:rPr>
                <w:b/>
                <w:iCs/>
                <w:lang w:val="ro-MD"/>
              </w:rPr>
            </w:pPr>
            <w:r w:rsidRPr="004225A2">
              <w:rPr>
                <w:b/>
                <w:iCs/>
                <w:lang w:val="ro-MD"/>
              </w:rPr>
              <w:t xml:space="preserve">Mod de demonstrare a îndeplinirii </w:t>
            </w:r>
            <w:r w:rsidR="006C11CA" w:rsidRPr="004225A2">
              <w:rPr>
                <w:b/>
                <w:iCs/>
                <w:lang w:val="ro-MD"/>
              </w:rPr>
              <w:t>criteriului/</w:t>
            </w:r>
            <w:r w:rsidR="007F1077" w:rsidRPr="004225A2">
              <w:rPr>
                <w:b/>
                <w:iCs/>
                <w:lang w:val="ro-MD"/>
              </w:rPr>
              <w:t>cerinței</w:t>
            </w:r>
            <w:r w:rsidRPr="004225A2">
              <w:rPr>
                <w:b/>
                <w:iCs/>
                <w:lang w:val="ro-MD"/>
              </w:rPr>
              <w:t>:</w:t>
            </w:r>
          </w:p>
        </w:tc>
        <w:tc>
          <w:tcPr>
            <w:tcW w:w="1618" w:type="dxa"/>
            <w:shd w:val="clear" w:color="auto" w:fill="D9D9D9" w:themeFill="background1" w:themeFillShade="D9"/>
          </w:tcPr>
          <w:p w14:paraId="3040CDDB" w14:textId="77777777" w:rsidR="00444B84" w:rsidRPr="004225A2" w:rsidRDefault="006C11CA" w:rsidP="006C11CA">
            <w:pPr>
              <w:tabs>
                <w:tab w:val="left" w:pos="612"/>
              </w:tabs>
              <w:spacing w:before="120" w:after="120"/>
              <w:jc w:val="center"/>
              <w:rPr>
                <w:b/>
                <w:iCs/>
                <w:lang w:val="ro-MD"/>
              </w:rPr>
            </w:pPr>
            <w:r w:rsidRPr="004225A2">
              <w:rPr>
                <w:b/>
                <w:iCs/>
                <w:lang w:val="ro-MD"/>
              </w:rPr>
              <w:t>Nivelul minim/</w:t>
            </w:r>
            <w:r w:rsidR="007F1077" w:rsidRPr="004225A2">
              <w:rPr>
                <w:b/>
                <w:iCs/>
                <w:lang w:val="ro-MD"/>
              </w:rPr>
              <w:br/>
            </w:r>
            <w:r w:rsidR="00444B84" w:rsidRPr="004225A2">
              <w:rPr>
                <w:b/>
                <w:iCs/>
                <w:lang w:val="ro-MD"/>
              </w:rPr>
              <w:t>Obligativitatea</w:t>
            </w:r>
          </w:p>
        </w:tc>
      </w:tr>
      <w:tr w:rsidR="00444B84" w:rsidRPr="00ED25F9" w14:paraId="16E7D6EB" w14:textId="77777777" w:rsidTr="00EB5381">
        <w:tc>
          <w:tcPr>
            <w:tcW w:w="574" w:type="dxa"/>
            <w:shd w:val="clear" w:color="auto" w:fill="FFFFFF" w:themeFill="background1"/>
          </w:tcPr>
          <w:p w14:paraId="6D32C70A" w14:textId="32A6C182" w:rsidR="00444B84" w:rsidRPr="004225A2" w:rsidRDefault="00E238F3" w:rsidP="00925920">
            <w:pPr>
              <w:tabs>
                <w:tab w:val="left" w:pos="612"/>
              </w:tabs>
              <w:spacing w:after="120"/>
              <w:rPr>
                <w:iCs/>
                <w:sz w:val="24"/>
                <w:szCs w:val="24"/>
                <w:lang w:val="ro-MD"/>
              </w:rPr>
            </w:pPr>
            <w:r>
              <w:rPr>
                <w:iCs/>
                <w:sz w:val="24"/>
                <w:szCs w:val="24"/>
                <w:lang w:val="ro-MD"/>
              </w:rPr>
              <w:t>1.</w:t>
            </w:r>
          </w:p>
        </w:tc>
        <w:tc>
          <w:tcPr>
            <w:tcW w:w="2965" w:type="dxa"/>
            <w:shd w:val="clear" w:color="auto" w:fill="FFFFFF" w:themeFill="background1"/>
          </w:tcPr>
          <w:p w14:paraId="500AAB84" w14:textId="256D610C" w:rsidR="00444B84" w:rsidRPr="004225A2" w:rsidRDefault="00E238F3" w:rsidP="00925920">
            <w:pPr>
              <w:tabs>
                <w:tab w:val="left" w:pos="612"/>
              </w:tabs>
              <w:spacing w:after="120"/>
              <w:rPr>
                <w:iCs/>
                <w:sz w:val="24"/>
                <w:szCs w:val="24"/>
                <w:lang w:val="ro-MD"/>
              </w:rPr>
            </w:pPr>
            <w:r>
              <w:rPr>
                <w:iCs/>
                <w:sz w:val="24"/>
                <w:szCs w:val="24"/>
                <w:lang w:val="ro-MD"/>
              </w:rPr>
              <w:t>Formularul DUAE</w:t>
            </w:r>
          </w:p>
        </w:tc>
        <w:tc>
          <w:tcPr>
            <w:tcW w:w="4471" w:type="dxa"/>
            <w:shd w:val="clear" w:color="auto" w:fill="FFFFFF" w:themeFill="background1"/>
          </w:tcPr>
          <w:p w14:paraId="4462BB8C" w14:textId="7798D479" w:rsidR="00444B84" w:rsidRPr="004225A2" w:rsidRDefault="00ED25F9" w:rsidP="00925920">
            <w:pPr>
              <w:tabs>
                <w:tab w:val="left" w:pos="612"/>
              </w:tabs>
              <w:spacing w:after="120"/>
              <w:rPr>
                <w:iCs/>
                <w:sz w:val="24"/>
                <w:szCs w:val="24"/>
                <w:lang w:val="ro-MD"/>
              </w:rPr>
            </w:pPr>
            <w:r>
              <w:rPr>
                <w:iCs/>
                <w:sz w:val="24"/>
                <w:szCs w:val="24"/>
                <w:lang w:val="ro-MD"/>
              </w:rPr>
              <w:t>Original / confirmat prin semnătura electronică</w:t>
            </w:r>
          </w:p>
        </w:tc>
        <w:tc>
          <w:tcPr>
            <w:tcW w:w="1618" w:type="dxa"/>
            <w:shd w:val="clear" w:color="auto" w:fill="FFFFFF" w:themeFill="background1"/>
          </w:tcPr>
          <w:p w14:paraId="1AC1C679" w14:textId="2B8595BC" w:rsidR="00444B84" w:rsidRPr="004225A2" w:rsidRDefault="00A163F1" w:rsidP="00925920">
            <w:pPr>
              <w:tabs>
                <w:tab w:val="left" w:pos="612"/>
              </w:tabs>
              <w:spacing w:after="120"/>
              <w:rPr>
                <w:iCs/>
                <w:sz w:val="24"/>
                <w:szCs w:val="24"/>
                <w:lang w:val="ro-MD"/>
              </w:rPr>
            </w:pPr>
            <w:r>
              <w:rPr>
                <w:iCs/>
                <w:sz w:val="24"/>
                <w:szCs w:val="24"/>
                <w:lang w:val="ro-MD"/>
              </w:rPr>
              <w:t>Obligatoriu</w:t>
            </w:r>
          </w:p>
        </w:tc>
      </w:tr>
      <w:tr w:rsidR="00360234" w:rsidRPr="00ED25F9" w14:paraId="5CF56233" w14:textId="77777777" w:rsidTr="00EB5381">
        <w:tc>
          <w:tcPr>
            <w:tcW w:w="574" w:type="dxa"/>
            <w:shd w:val="clear" w:color="auto" w:fill="FFFFFF" w:themeFill="background1"/>
          </w:tcPr>
          <w:p w14:paraId="1DFA7049" w14:textId="4080FD1B" w:rsidR="00360234" w:rsidRDefault="00360234" w:rsidP="00360234">
            <w:pPr>
              <w:tabs>
                <w:tab w:val="left" w:pos="612"/>
              </w:tabs>
              <w:spacing w:after="120"/>
              <w:rPr>
                <w:iCs/>
                <w:sz w:val="24"/>
                <w:szCs w:val="24"/>
                <w:lang w:val="ro-MD"/>
              </w:rPr>
            </w:pPr>
            <w:r>
              <w:rPr>
                <w:iCs/>
                <w:sz w:val="24"/>
                <w:szCs w:val="24"/>
                <w:lang w:val="ro-MD"/>
              </w:rPr>
              <w:t>2.</w:t>
            </w:r>
          </w:p>
        </w:tc>
        <w:tc>
          <w:tcPr>
            <w:tcW w:w="2965" w:type="dxa"/>
            <w:shd w:val="clear" w:color="auto" w:fill="FFFFFF" w:themeFill="background1"/>
          </w:tcPr>
          <w:p w14:paraId="60B2DEDA" w14:textId="77777777" w:rsidR="00360234" w:rsidRPr="00360234" w:rsidRDefault="00360234" w:rsidP="00360234">
            <w:pPr>
              <w:tabs>
                <w:tab w:val="left" w:pos="612"/>
              </w:tabs>
              <w:rPr>
                <w:iCs/>
                <w:sz w:val="24"/>
                <w:szCs w:val="24"/>
                <w:lang w:val="ro-MD"/>
              </w:rPr>
            </w:pPr>
            <w:r w:rsidRPr="00360234">
              <w:rPr>
                <w:iCs/>
                <w:sz w:val="24"/>
                <w:szCs w:val="24"/>
                <w:lang w:val="ro-MD"/>
              </w:rPr>
              <w:t>Cerere de participare,</w:t>
            </w:r>
          </w:p>
          <w:p w14:paraId="2BB257E5" w14:textId="491C2B42" w:rsidR="00360234" w:rsidRPr="00360234" w:rsidRDefault="00360234" w:rsidP="00360234">
            <w:pPr>
              <w:tabs>
                <w:tab w:val="left" w:pos="612"/>
              </w:tabs>
              <w:spacing w:after="120"/>
              <w:rPr>
                <w:iCs/>
                <w:sz w:val="24"/>
                <w:szCs w:val="24"/>
                <w:lang w:val="ro-MD"/>
              </w:rPr>
            </w:pPr>
            <w:r w:rsidRPr="00360234">
              <w:rPr>
                <w:iCs/>
                <w:sz w:val="24"/>
                <w:szCs w:val="24"/>
                <w:lang w:val="ro-MD"/>
              </w:rPr>
              <w:t>Conform anexei nr.7</w:t>
            </w:r>
          </w:p>
        </w:tc>
        <w:tc>
          <w:tcPr>
            <w:tcW w:w="4471" w:type="dxa"/>
            <w:shd w:val="clear" w:color="auto" w:fill="FFFFFF" w:themeFill="background1"/>
          </w:tcPr>
          <w:p w14:paraId="712AD962" w14:textId="77777777" w:rsidR="00360234" w:rsidRDefault="00360234" w:rsidP="0080740C">
            <w:pPr>
              <w:tabs>
                <w:tab w:val="left" w:pos="612"/>
              </w:tabs>
              <w:rPr>
                <w:iCs/>
                <w:sz w:val="24"/>
                <w:szCs w:val="24"/>
                <w:lang w:val="ro-MD"/>
              </w:rPr>
            </w:pPr>
            <w:r w:rsidRPr="00360234">
              <w:rPr>
                <w:iCs/>
                <w:sz w:val="24"/>
                <w:szCs w:val="24"/>
                <w:lang w:val="ro-MD"/>
              </w:rPr>
              <w:t>confirmat prin semnătura electronică</w:t>
            </w:r>
          </w:p>
          <w:p w14:paraId="73E2A895" w14:textId="13E283E8" w:rsidR="0080740C" w:rsidRPr="00360234" w:rsidRDefault="0080740C" w:rsidP="0080740C">
            <w:pPr>
              <w:tabs>
                <w:tab w:val="left" w:pos="612"/>
              </w:tabs>
              <w:rPr>
                <w:iCs/>
                <w:sz w:val="24"/>
                <w:szCs w:val="24"/>
                <w:lang w:val="ro-MD"/>
              </w:rPr>
            </w:pPr>
            <w:r w:rsidRPr="00360234">
              <w:rPr>
                <w:iCs/>
                <w:sz w:val="24"/>
                <w:szCs w:val="24"/>
                <w:lang w:val="ro-MD"/>
              </w:rPr>
              <w:t>Conform anexei nr.7</w:t>
            </w:r>
          </w:p>
        </w:tc>
        <w:tc>
          <w:tcPr>
            <w:tcW w:w="1618" w:type="dxa"/>
            <w:shd w:val="clear" w:color="auto" w:fill="FFFFFF" w:themeFill="background1"/>
          </w:tcPr>
          <w:p w14:paraId="596A4567" w14:textId="77269626" w:rsidR="00360234" w:rsidRPr="00360234" w:rsidRDefault="00360234" w:rsidP="00360234">
            <w:pPr>
              <w:tabs>
                <w:tab w:val="left" w:pos="612"/>
              </w:tabs>
              <w:spacing w:after="120"/>
              <w:rPr>
                <w:iCs/>
                <w:sz w:val="24"/>
                <w:szCs w:val="24"/>
                <w:lang w:val="ro-MD"/>
              </w:rPr>
            </w:pPr>
            <w:r w:rsidRPr="00360234">
              <w:rPr>
                <w:iCs/>
                <w:sz w:val="24"/>
                <w:szCs w:val="24"/>
                <w:lang w:val="ro-MD"/>
              </w:rPr>
              <w:t>Obligatoriu</w:t>
            </w:r>
          </w:p>
        </w:tc>
      </w:tr>
      <w:tr w:rsidR="00444B84" w:rsidRPr="00E238F3" w14:paraId="51BF5A84" w14:textId="77777777" w:rsidTr="00EB5381">
        <w:tc>
          <w:tcPr>
            <w:tcW w:w="574" w:type="dxa"/>
            <w:shd w:val="clear" w:color="auto" w:fill="FFFFFF" w:themeFill="background1"/>
          </w:tcPr>
          <w:p w14:paraId="572CA95F" w14:textId="13CCB9B2" w:rsidR="00444B84" w:rsidRPr="004225A2" w:rsidRDefault="00ED25F9" w:rsidP="00925920">
            <w:pPr>
              <w:tabs>
                <w:tab w:val="left" w:pos="612"/>
              </w:tabs>
              <w:spacing w:after="120"/>
              <w:rPr>
                <w:iCs/>
                <w:sz w:val="24"/>
                <w:szCs w:val="24"/>
                <w:lang w:val="ro-MD"/>
              </w:rPr>
            </w:pPr>
            <w:r>
              <w:rPr>
                <w:iCs/>
                <w:sz w:val="24"/>
                <w:szCs w:val="24"/>
                <w:lang w:val="ro-MD"/>
              </w:rPr>
              <w:t>3</w:t>
            </w:r>
            <w:r w:rsidR="00E238F3">
              <w:rPr>
                <w:iCs/>
                <w:sz w:val="24"/>
                <w:szCs w:val="24"/>
                <w:lang w:val="ro-MD"/>
              </w:rPr>
              <w:t>.</w:t>
            </w:r>
          </w:p>
        </w:tc>
        <w:tc>
          <w:tcPr>
            <w:tcW w:w="2965" w:type="dxa"/>
            <w:shd w:val="clear" w:color="auto" w:fill="FFFFFF" w:themeFill="background1"/>
          </w:tcPr>
          <w:p w14:paraId="676A7D99" w14:textId="4D0A98AA" w:rsidR="00444B84" w:rsidRPr="004225A2" w:rsidRDefault="00E238F3" w:rsidP="00925920">
            <w:pPr>
              <w:tabs>
                <w:tab w:val="left" w:pos="612"/>
              </w:tabs>
              <w:spacing w:after="120"/>
              <w:rPr>
                <w:iCs/>
                <w:sz w:val="24"/>
                <w:szCs w:val="24"/>
                <w:lang w:val="ro-MD"/>
              </w:rPr>
            </w:pPr>
            <w:r>
              <w:rPr>
                <w:iCs/>
                <w:sz w:val="24"/>
                <w:szCs w:val="24"/>
                <w:lang w:val="ro-MD"/>
              </w:rPr>
              <w:t>Dovada înregistrării persoanei juridice</w:t>
            </w:r>
          </w:p>
        </w:tc>
        <w:tc>
          <w:tcPr>
            <w:tcW w:w="4471" w:type="dxa"/>
            <w:shd w:val="clear" w:color="auto" w:fill="FFFFFF" w:themeFill="background1"/>
          </w:tcPr>
          <w:p w14:paraId="7B61397C" w14:textId="2F4E79D3" w:rsidR="00444B84" w:rsidRPr="004225A2" w:rsidRDefault="00ED25F9" w:rsidP="00925920">
            <w:pPr>
              <w:tabs>
                <w:tab w:val="left" w:pos="612"/>
              </w:tabs>
              <w:spacing w:after="120"/>
              <w:rPr>
                <w:iCs/>
                <w:sz w:val="24"/>
                <w:szCs w:val="24"/>
                <w:lang w:val="ro-MD"/>
              </w:rPr>
            </w:pPr>
            <w:r>
              <w:rPr>
                <w:iCs/>
                <w:sz w:val="24"/>
                <w:szCs w:val="24"/>
                <w:lang w:val="ro-MD"/>
              </w:rPr>
              <w:t>Varianta scanată de pe original confirmată prin semnătura electronică</w:t>
            </w:r>
          </w:p>
        </w:tc>
        <w:tc>
          <w:tcPr>
            <w:tcW w:w="1618" w:type="dxa"/>
            <w:shd w:val="clear" w:color="auto" w:fill="FFFFFF" w:themeFill="background1"/>
          </w:tcPr>
          <w:p w14:paraId="5BE74142" w14:textId="37A004DE" w:rsidR="00444B84" w:rsidRPr="004225A2" w:rsidRDefault="00A163F1" w:rsidP="00925920">
            <w:pPr>
              <w:tabs>
                <w:tab w:val="left" w:pos="612"/>
              </w:tabs>
              <w:spacing w:after="120"/>
              <w:rPr>
                <w:iCs/>
                <w:sz w:val="24"/>
                <w:szCs w:val="24"/>
                <w:lang w:val="ro-MD"/>
              </w:rPr>
            </w:pPr>
            <w:r>
              <w:rPr>
                <w:iCs/>
                <w:sz w:val="24"/>
                <w:szCs w:val="24"/>
                <w:lang w:val="ro-MD"/>
              </w:rPr>
              <w:t>Obligatoriu</w:t>
            </w:r>
          </w:p>
        </w:tc>
      </w:tr>
      <w:tr w:rsidR="00E238F3" w:rsidRPr="00ED25F9" w14:paraId="1ECB9555" w14:textId="77777777" w:rsidTr="00EB5381">
        <w:tc>
          <w:tcPr>
            <w:tcW w:w="574" w:type="dxa"/>
            <w:shd w:val="clear" w:color="auto" w:fill="FFFFFF" w:themeFill="background1"/>
          </w:tcPr>
          <w:p w14:paraId="34594108" w14:textId="0C000911" w:rsidR="00E238F3" w:rsidRPr="004225A2" w:rsidRDefault="00ED25F9" w:rsidP="00925920">
            <w:pPr>
              <w:tabs>
                <w:tab w:val="left" w:pos="612"/>
              </w:tabs>
              <w:spacing w:after="120"/>
              <w:rPr>
                <w:iCs/>
                <w:sz w:val="24"/>
                <w:szCs w:val="24"/>
                <w:lang w:val="ro-MD"/>
              </w:rPr>
            </w:pPr>
            <w:r>
              <w:rPr>
                <w:iCs/>
                <w:sz w:val="24"/>
                <w:szCs w:val="24"/>
                <w:lang w:val="ro-MD"/>
              </w:rPr>
              <w:t>4</w:t>
            </w:r>
            <w:r w:rsidR="00E238F3">
              <w:rPr>
                <w:iCs/>
                <w:sz w:val="24"/>
                <w:szCs w:val="24"/>
                <w:lang w:val="ro-MD"/>
              </w:rPr>
              <w:t>.</w:t>
            </w:r>
          </w:p>
        </w:tc>
        <w:tc>
          <w:tcPr>
            <w:tcW w:w="2965" w:type="dxa"/>
            <w:shd w:val="clear" w:color="auto" w:fill="FFFFFF" w:themeFill="background1"/>
          </w:tcPr>
          <w:p w14:paraId="5F20A433" w14:textId="2EE2562A" w:rsidR="00E238F3" w:rsidRPr="004225A2" w:rsidRDefault="00E238F3" w:rsidP="00925920">
            <w:pPr>
              <w:tabs>
                <w:tab w:val="left" w:pos="612"/>
              </w:tabs>
              <w:spacing w:after="120"/>
              <w:rPr>
                <w:iCs/>
                <w:sz w:val="24"/>
                <w:szCs w:val="24"/>
                <w:lang w:val="ro-MD"/>
              </w:rPr>
            </w:pPr>
            <w:r>
              <w:rPr>
                <w:iCs/>
                <w:sz w:val="24"/>
                <w:szCs w:val="24"/>
                <w:lang w:val="ro-MD"/>
              </w:rPr>
              <w:t>Specificații tehnice</w:t>
            </w:r>
          </w:p>
        </w:tc>
        <w:tc>
          <w:tcPr>
            <w:tcW w:w="4471" w:type="dxa"/>
            <w:shd w:val="clear" w:color="auto" w:fill="FFFFFF" w:themeFill="background1"/>
          </w:tcPr>
          <w:p w14:paraId="02481FA2" w14:textId="65D4C633" w:rsidR="00E238F3" w:rsidRPr="004225A2" w:rsidRDefault="00277453" w:rsidP="00925920">
            <w:pPr>
              <w:tabs>
                <w:tab w:val="left" w:pos="612"/>
              </w:tabs>
              <w:spacing w:after="120"/>
              <w:rPr>
                <w:iCs/>
                <w:sz w:val="24"/>
                <w:szCs w:val="24"/>
                <w:lang w:val="ro-MD"/>
              </w:rPr>
            </w:pPr>
            <w:r w:rsidRPr="00277453">
              <w:rPr>
                <w:iCs/>
                <w:noProof/>
                <w:sz w:val="24"/>
                <w:szCs w:val="24"/>
                <w:lang w:val="ro-MD" w:eastAsia="en-US"/>
              </w:rPr>
              <w:t>Original confirmat prin semnătura electronică – conform anexei nr.22</w:t>
            </w:r>
          </w:p>
        </w:tc>
        <w:tc>
          <w:tcPr>
            <w:tcW w:w="1618" w:type="dxa"/>
            <w:shd w:val="clear" w:color="auto" w:fill="FFFFFF" w:themeFill="background1"/>
          </w:tcPr>
          <w:p w14:paraId="23F23AEE" w14:textId="10E7999C" w:rsidR="00E238F3" w:rsidRPr="004225A2" w:rsidRDefault="00A163F1" w:rsidP="00925920">
            <w:pPr>
              <w:tabs>
                <w:tab w:val="left" w:pos="612"/>
              </w:tabs>
              <w:spacing w:after="120"/>
              <w:rPr>
                <w:iCs/>
                <w:sz w:val="24"/>
                <w:szCs w:val="24"/>
                <w:lang w:val="ro-MD"/>
              </w:rPr>
            </w:pPr>
            <w:r>
              <w:rPr>
                <w:iCs/>
                <w:sz w:val="24"/>
                <w:szCs w:val="24"/>
                <w:lang w:val="ro-MD"/>
              </w:rPr>
              <w:t>Obligatoriu</w:t>
            </w:r>
          </w:p>
        </w:tc>
      </w:tr>
      <w:tr w:rsidR="00E238F3" w:rsidRPr="00ED25F9" w14:paraId="28002E95" w14:textId="77777777" w:rsidTr="00EB5381">
        <w:tc>
          <w:tcPr>
            <w:tcW w:w="574" w:type="dxa"/>
            <w:shd w:val="clear" w:color="auto" w:fill="FFFFFF" w:themeFill="background1"/>
          </w:tcPr>
          <w:p w14:paraId="60AFFF15" w14:textId="5DE95E80" w:rsidR="00E238F3" w:rsidRPr="004225A2" w:rsidRDefault="00ED25F9" w:rsidP="00925920">
            <w:pPr>
              <w:tabs>
                <w:tab w:val="left" w:pos="612"/>
              </w:tabs>
              <w:spacing w:after="120"/>
              <w:rPr>
                <w:iCs/>
                <w:sz w:val="24"/>
                <w:szCs w:val="24"/>
                <w:lang w:val="ro-MD"/>
              </w:rPr>
            </w:pPr>
            <w:r>
              <w:rPr>
                <w:iCs/>
                <w:sz w:val="24"/>
                <w:szCs w:val="24"/>
                <w:lang w:val="ro-MD"/>
              </w:rPr>
              <w:t>5</w:t>
            </w:r>
            <w:r w:rsidR="00E238F3">
              <w:rPr>
                <w:iCs/>
                <w:sz w:val="24"/>
                <w:szCs w:val="24"/>
                <w:lang w:val="ro-MD"/>
              </w:rPr>
              <w:t>.</w:t>
            </w:r>
          </w:p>
        </w:tc>
        <w:tc>
          <w:tcPr>
            <w:tcW w:w="2965" w:type="dxa"/>
            <w:shd w:val="clear" w:color="auto" w:fill="FFFFFF" w:themeFill="background1"/>
          </w:tcPr>
          <w:p w14:paraId="5AD9BC8B" w14:textId="366734A3" w:rsidR="00E238F3" w:rsidRPr="004225A2" w:rsidRDefault="00E238F3" w:rsidP="00925920">
            <w:pPr>
              <w:tabs>
                <w:tab w:val="left" w:pos="612"/>
              </w:tabs>
              <w:spacing w:after="120"/>
              <w:rPr>
                <w:iCs/>
                <w:sz w:val="24"/>
                <w:szCs w:val="24"/>
                <w:lang w:val="ro-MD"/>
              </w:rPr>
            </w:pPr>
            <w:r>
              <w:rPr>
                <w:iCs/>
                <w:sz w:val="24"/>
                <w:szCs w:val="24"/>
                <w:lang w:val="ro-MD"/>
              </w:rPr>
              <w:t>Specificații de preț</w:t>
            </w:r>
          </w:p>
        </w:tc>
        <w:tc>
          <w:tcPr>
            <w:tcW w:w="4471" w:type="dxa"/>
            <w:shd w:val="clear" w:color="auto" w:fill="FFFFFF" w:themeFill="background1"/>
          </w:tcPr>
          <w:p w14:paraId="6E22FA42" w14:textId="7FB0D247" w:rsidR="00E238F3" w:rsidRPr="004225A2" w:rsidRDefault="0032767D" w:rsidP="00925920">
            <w:pPr>
              <w:tabs>
                <w:tab w:val="left" w:pos="612"/>
              </w:tabs>
              <w:spacing w:after="120"/>
              <w:rPr>
                <w:iCs/>
                <w:sz w:val="24"/>
                <w:szCs w:val="24"/>
                <w:lang w:val="ro-MD"/>
              </w:rPr>
            </w:pPr>
            <w:r w:rsidRPr="0032767D">
              <w:rPr>
                <w:iCs/>
                <w:noProof/>
                <w:sz w:val="24"/>
                <w:szCs w:val="24"/>
                <w:lang w:val="ro-MD" w:eastAsia="en-US"/>
              </w:rPr>
              <w:t>Original confirmat prin semnătura electronică – conform anexei 23</w:t>
            </w:r>
          </w:p>
        </w:tc>
        <w:tc>
          <w:tcPr>
            <w:tcW w:w="1618" w:type="dxa"/>
            <w:shd w:val="clear" w:color="auto" w:fill="FFFFFF" w:themeFill="background1"/>
          </w:tcPr>
          <w:p w14:paraId="4EE7A70B" w14:textId="1FFCB643" w:rsidR="00E238F3" w:rsidRPr="004225A2" w:rsidRDefault="00A163F1" w:rsidP="00925920">
            <w:pPr>
              <w:tabs>
                <w:tab w:val="left" w:pos="612"/>
              </w:tabs>
              <w:spacing w:after="120"/>
              <w:rPr>
                <w:iCs/>
                <w:sz w:val="24"/>
                <w:szCs w:val="24"/>
                <w:lang w:val="ro-MD"/>
              </w:rPr>
            </w:pPr>
            <w:r>
              <w:rPr>
                <w:iCs/>
                <w:sz w:val="24"/>
                <w:szCs w:val="24"/>
                <w:lang w:val="ro-MD"/>
              </w:rPr>
              <w:t>Obligatoriu</w:t>
            </w:r>
          </w:p>
        </w:tc>
      </w:tr>
      <w:tr w:rsidR="00E238F3" w:rsidRPr="00ED25F9" w14:paraId="6E423EF0" w14:textId="77777777" w:rsidTr="00EB5381">
        <w:tc>
          <w:tcPr>
            <w:tcW w:w="574" w:type="dxa"/>
            <w:shd w:val="clear" w:color="auto" w:fill="FFFFFF" w:themeFill="background1"/>
          </w:tcPr>
          <w:p w14:paraId="1C65D672" w14:textId="6267B06D" w:rsidR="00E238F3" w:rsidRPr="004225A2" w:rsidRDefault="00ED25F9" w:rsidP="00925920">
            <w:pPr>
              <w:tabs>
                <w:tab w:val="left" w:pos="612"/>
              </w:tabs>
              <w:spacing w:after="120"/>
              <w:rPr>
                <w:iCs/>
                <w:sz w:val="24"/>
                <w:szCs w:val="24"/>
                <w:lang w:val="ro-MD"/>
              </w:rPr>
            </w:pPr>
            <w:r>
              <w:rPr>
                <w:iCs/>
                <w:sz w:val="24"/>
                <w:szCs w:val="24"/>
                <w:lang w:val="ro-MD"/>
              </w:rPr>
              <w:t>6</w:t>
            </w:r>
            <w:r w:rsidR="00E238F3">
              <w:rPr>
                <w:iCs/>
                <w:sz w:val="24"/>
                <w:szCs w:val="24"/>
                <w:lang w:val="ro-MD"/>
              </w:rPr>
              <w:t>.</w:t>
            </w:r>
          </w:p>
        </w:tc>
        <w:tc>
          <w:tcPr>
            <w:tcW w:w="2965" w:type="dxa"/>
            <w:shd w:val="clear" w:color="auto" w:fill="FFFFFF" w:themeFill="background1"/>
          </w:tcPr>
          <w:p w14:paraId="09E09EDF" w14:textId="09589DBF" w:rsidR="00E238F3" w:rsidRPr="004225A2" w:rsidRDefault="00ED25F9" w:rsidP="00925920">
            <w:pPr>
              <w:tabs>
                <w:tab w:val="left" w:pos="612"/>
              </w:tabs>
              <w:spacing w:after="120"/>
              <w:rPr>
                <w:iCs/>
                <w:sz w:val="24"/>
                <w:szCs w:val="24"/>
                <w:lang w:val="ro-MD"/>
              </w:rPr>
            </w:pPr>
            <w:r>
              <w:rPr>
                <w:iCs/>
                <w:sz w:val="24"/>
                <w:szCs w:val="24"/>
                <w:lang w:val="ro-MD"/>
              </w:rPr>
              <w:t>Experiență similară</w:t>
            </w:r>
          </w:p>
        </w:tc>
        <w:tc>
          <w:tcPr>
            <w:tcW w:w="4471" w:type="dxa"/>
            <w:shd w:val="clear" w:color="auto" w:fill="FFFFFF" w:themeFill="background1"/>
          </w:tcPr>
          <w:p w14:paraId="093B811F" w14:textId="63542A57" w:rsidR="007D6705" w:rsidRPr="004225A2" w:rsidRDefault="003D3B53" w:rsidP="003D3B53">
            <w:pPr>
              <w:tabs>
                <w:tab w:val="left" w:pos="612"/>
              </w:tabs>
              <w:spacing w:after="120"/>
              <w:rPr>
                <w:iCs/>
                <w:sz w:val="24"/>
                <w:szCs w:val="24"/>
                <w:lang w:val="ro-MD"/>
              </w:rPr>
            </w:pPr>
            <w:r w:rsidRPr="003D3B53">
              <w:rPr>
                <w:iCs/>
                <w:sz w:val="24"/>
                <w:szCs w:val="24"/>
                <w:lang w:val="ro-MD"/>
              </w:rPr>
              <w:t>Participantul trebuie să prezinte documente care să dovedească experiența prestării serviciilor de menținere de cel puțin 3 ani în activități de dezvoltare, configurare, instalare, testare și întreținere pachetelor software și aplicațiilor, precum și design web;</w:t>
            </w:r>
            <w:r w:rsidR="00F05349" w:rsidRPr="00F05349">
              <w:rPr>
                <w:lang w:val="en-US"/>
              </w:rPr>
              <w:t xml:space="preserve"> </w:t>
            </w:r>
            <w:r w:rsidR="00F05349" w:rsidRPr="00F05349">
              <w:rPr>
                <w:iCs/>
                <w:sz w:val="24"/>
                <w:szCs w:val="24"/>
                <w:lang w:val="ro-MD"/>
              </w:rPr>
              <w:t>Confirmat prin semnătura semnătura electronică a ofertantului</w:t>
            </w:r>
          </w:p>
        </w:tc>
        <w:tc>
          <w:tcPr>
            <w:tcW w:w="1618" w:type="dxa"/>
            <w:shd w:val="clear" w:color="auto" w:fill="FFFFFF" w:themeFill="background1"/>
          </w:tcPr>
          <w:p w14:paraId="4AD526E7" w14:textId="3CE8F1D8" w:rsidR="00E238F3" w:rsidRPr="004225A2" w:rsidRDefault="00A163F1" w:rsidP="00925920">
            <w:pPr>
              <w:tabs>
                <w:tab w:val="left" w:pos="612"/>
              </w:tabs>
              <w:spacing w:after="120"/>
              <w:rPr>
                <w:iCs/>
                <w:sz w:val="24"/>
                <w:szCs w:val="24"/>
                <w:lang w:val="ro-MD"/>
              </w:rPr>
            </w:pPr>
            <w:r>
              <w:rPr>
                <w:iCs/>
                <w:sz w:val="24"/>
                <w:szCs w:val="24"/>
                <w:lang w:val="ro-MD"/>
              </w:rPr>
              <w:t>Obligatoriu</w:t>
            </w:r>
          </w:p>
        </w:tc>
      </w:tr>
      <w:tr w:rsidR="00E238F3" w:rsidRPr="00A201D7" w14:paraId="1E6AFF04" w14:textId="77777777" w:rsidTr="00EB5381">
        <w:tc>
          <w:tcPr>
            <w:tcW w:w="574" w:type="dxa"/>
            <w:shd w:val="clear" w:color="auto" w:fill="FFFFFF" w:themeFill="background1"/>
          </w:tcPr>
          <w:p w14:paraId="7D08D315" w14:textId="6E15AECD" w:rsidR="00E238F3" w:rsidRPr="004225A2" w:rsidRDefault="00ED25F9" w:rsidP="00925920">
            <w:pPr>
              <w:tabs>
                <w:tab w:val="left" w:pos="612"/>
              </w:tabs>
              <w:spacing w:after="120"/>
              <w:rPr>
                <w:iCs/>
                <w:sz w:val="24"/>
                <w:szCs w:val="24"/>
                <w:lang w:val="ro-MD"/>
              </w:rPr>
            </w:pPr>
            <w:r>
              <w:rPr>
                <w:iCs/>
                <w:sz w:val="24"/>
                <w:szCs w:val="24"/>
                <w:lang w:val="ro-MD"/>
              </w:rPr>
              <w:t>7</w:t>
            </w:r>
            <w:r w:rsidR="00E238F3">
              <w:rPr>
                <w:iCs/>
                <w:sz w:val="24"/>
                <w:szCs w:val="24"/>
                <w:lang w:val="ro-MD"/>
              </w:rPr>
              <w:t>.</w:t>
            </w:r>
          </w:p>
        </w:tc>
        <w:tc>
          <w:tcPr>
            <w:tcW w:w="2965" w:type="dxa"/>
            <w:shd w:val="clear" w:color="auto" w:fill="FFFFFF" w:themeFill="background1"/>
          </w:tcPr>
          <w:p w14:paraId="5696BB99" w14:textId="4D4B2041" w:rsidR="00E238F3" w:rsidRPr="004225A2" w:rsidRDefault="00ED25F9" w:rsidP="00925920">
            <w:pPr>
              <w:tabs>
                <w:tab w:val="left" w:pos="612"/>
              </w:tabs>
              <w:spacing w:after="120"/>
              <w:rPr>
                <w:iCs/>
                <w:sz w:val="24"/>
                <w:szCs w:val="24"/>
                <w:lang w:val="ro-MD"/>
              </w:rPr>
            </w:pPr>
            <w:r>
              <w:rPr>
                <w:iCs/>
                <w:sz w:val="24"/>
                <w:szCs w:val="24"/>
                <w:lang w:val="ro-MD"/>
              </w:rPr>
              <w:t>Garanția pentru ofertă</w:t>
            </w:r>
            <w:r w:rsidR="00A163F1">
              <w:rPr>
                <w:iCs/>
                <w:sz w:val="24"/>
                <w:szCs w:val="24"/>
                <w:lang w:val="ro-MD"/>
              </w:rPr>
              <w:t xml:space="preserve"> – 1 % din suma ofertei prezentate</w:t>
            </w:r>
          </w:p>
        </w:tc>
        <w:tc>
          <w:tcPr>
            <w:tcW w:w="4471" w:type="dxa"/>
            <w:shd w:val="clear" w:color="auto" w:fill="FFFFFF" w:themeFill="background1"/>
          </w:tcPr>
          <w:p w14:paraId="389B3195" w14:textId="77777777" w:rsidR="00E238F3" w:rsidRDefault="00A201D7" w:rsidP="00925920">
            <w:pPr>
              <w:tabs>
                <w:tab w:val="left" w:pos="612"/>
              </w:tabs>
              <w:spacing w:after="120"/>
              <w:rPr>
                <w:iCs/>
                <w:sz w:val="24"/>
                <w:szCs w:val="24"/>
                <w:lang w:val="ro-MD"/>
              </w:rPr>
            </w:pPr>
            <w:r>
              <w:rPr>
                <w:iCs/>
                <w:sz w:val="24"/>
                <w:szCs w:val="24"/>
                <w:lang w:val="ro-MD"/>
              </w:rPr>
              <w:t>Forma garanției:</w:t>
            </w:r>
          </w:p>
          <w:p w14:paraId="38EDBFDF" w14:textId="3E06405B" w:rsidR="00A201D7" w:rsidRDefault="00A201D7" w:rsidP="00925920">
            <w:pPr>
              <w:pStyle w:val="ListParagraph"/>
              <w:numPr>
                <w:ilvl w:val="0"/>
                <w:numId w:val="21"/>
              </w:numPr>
              <w:spacing w:after="120"/>
              <w:ind w:left="149" w:hanging="149"/>
              <w:rPr>
                <w:iCs/>
                <w:sz w:val="24"/>
                <w:szCs w:val="24"/>
                <w:lang w:val="ro-MD"/>
              </w:rPr>
            </w:pPr>
            <w:r>
              <w:rPr>
                <w:iCs/>
                <w:sz w:val="24"/>
                <w:szCs w:val="24"/>
                <w:lang w:val="ro-MD"/>
              </w:rPr>
              <w:t xml:space="preserve">Garanția pentru ofertă prin transfer la contul autorității contractante, la următoarele date </w:t>
            </w:r>
            <w:r w:rsidRPr="004570E4">
              <w:rPr>
                <w:iCs/>
                <w:sz w:val="24"/>
                <w:szCs w:val="24"/>
                <w:shd w:val="clear" w:color="auto" w:fill="FFFFFF" w:themeFill="background1"/>
                <w:lang w:val="ro-MD"/>
              </w:rPr>
              <w:t>bancare:</w:t>
            </w:r>
          </w:p>
          <w:p w14:paraId="10DFC598" w14:textId="10873DBB" w:rsidR="004570E4" w:rsidRDefault="004570E4" w:rsidP="00925920">
            <w:pPr>
              <w:pStyle w:val="ListParagraph"/>
              <w:spacing w:after="120"/>
              <w:ind w:left="149"/>
              <w:rPr>
                <w:iCs/>
                <w:sz w:val="24"/>
                <w:szCs w:val="24"/>
                <w:lang w:val="ro-MD"/>
              </w:rPr>
            </w:pPr>
            <w:r>
              <w:rPr>
                <w:iCs/>
                <w:sz w:val="24"/>
                <w:szCs w:val="24"/>
                <w:lang w:val="ro-MD"/>
              </w:rPr>
              <w:t xml:space="preserve">Ministerul Afacerilor Externe </w:t>
            </w:r>
          </w:p>
          <w:p w14:paraId="1489E32C" w14:textId="66BFD67F" w:rsidR="004570E4" w:rsidRDefault="004570E4" w:rsidP="00925920">
            <w:pPr>
              <w:pStyle w:val="ListParagraph"/>
              <w:spacing w:after="120"/>
              <w:ind w:left="149"/>
              <w:rPr>
                <w:iCs/>
                <w:sz w:val="24"/>
                <w:szCs w:val="24"/>
                <w:lang w:val="ro-MD"/>
              </w:rPr>
            </w:pPr>
            <w:r>
              <w:rPr>
                <w:iCs/>
                <w:sz w:val="24"/>
                <w:szCs w:val="24"/>
                <w:lang w:val="ro-MD"/>
              </w:rPr>
              <w:t>MF-TR Chișinău buget de stat</w:t>
            </w:r>
          </w:p>
          <w:p w14:paraId="6894AB83" w14:textId="1B3C3687" w:rsidR="004570E4" w:rsidRDefault="004570E4" w:rsidP="00925920">
            <w:pPr>
              <w:pStyle w:val="ListParagraph"/>
              <w:spacing w:after="120"/>
              <w:ind w:left="149"/>
              <w:rPr>
                <w:iCs/>
                <w:sz w:val="24"/>
                <w:szCs w:val="24"/>
                <w:lang w:val="ro-MD"/>
              </w:rPr>
            </w:pPr>
            <w:r>
              <w:rPr>
                <w:iCs/>
                <w:sz w:val="24"/>
                <w:szCs w:val="24"/>
                <w:lang w:val="ro-MD"/>
              </w:rPr>
              <w:t>IBAN: MD35TRPCAA518</w:t>
            </w:r>
            <w:r w:rsidR="00675F40">
              <w:rPr>
                <w:iCs/>
                <w:sz w:val="24"/>
                <w:szCs w:val="24"/>
                <w:lang w:val="ro-MD"/>
              </w:rPr>
              <w:t>4</w:t>
            </w:r>
            <w:r>
              <w:rPr>
                <w:iCs/>
                <w:sz w:val="24"/>
                <w:szCs w:val="24"/>
                <w:lang w:val="ro-MD"/>
              </w:rPr>
              <w:t>10A00655AA</w:t>
            </w:r>
          </w:p>
          <w:p w14:paraId="7AE84F9D" w14:textId="1030C459" w:rsidR="004570E4" w:rsidRDefault="004570E4" w:rsidP="00925920">
            <w:pPr>
              <w:pStyle w:val="ListParagraph"/>
              <w:spacing w:after="120"/>
              <w:ind w:left="149"/>
              <w:rPr>
                <w:iCs/>
                <w:sz w:val="24"/>
                <w:szCs w:val="24"/>
                <w:lang w:val="ro-MD"/>
              </w:rPr>
            </w:pPr>
            <w:r>
              <w:rPr>
                <w:iCs/>
                <w:sz w:val="24"/>
                <w:szCs w:val="24"/>
                <w:lang w:val="ro-MD"/>
              </w:rPr>
              <w:t>Cod fiscal: 1006601000129</w:t>
            </w:r>
          </w:p>
          <w:p w14:paraId="6FA7B6DE" w14:textId="341E5569" w:rsidR="00A201D7" w:rsidRPr="00A201D7" w:rsidRDefault="005E2129" w:rsidP="00925920">
            <w:pPr>
              <w:pStyle w:val="ListParagraph"/>
              <w:numPr>
                <w:ilvl w:val="0"/>
                <w:numId w:val="21"/>
              </w:numPr>
              <w:spacing w:after="120"/>
              <w:ind w:left="149" w:hanging="149"/>
              <w:rPr>
                <w:iCs/>
                <w:sz w:val="24"/>
                <w:szCs w:val="24"/>
                <w:lang w:val="ro-MD"/>
              </w:rPr>
            </w:pPr>
            <w:r w:rsidRPr="005E2129">
              <w:rPr>
                <w:iCs/>
                <w:noProof/>
                <w:sz w:val="24"/>
                <w:szCs w:val="24"/>
                <w:lang w:val="ro-MD" w:eastAsia="en-US"/>
              </w:rPr>
              <w:t>Oferta va fi însoțită de o Garanție pentru ofertă (emisă de bancă) conform anexei nr.9</w:t>
            </w:r>
            <w:r w:rsidR="00DC63AB" w:rsidRPr="00DC63AB">
              <w:rPr>
                <w:lang w:val="en-US"/>
              </w:rPr>
              <w:t xml:space="preserve"> </w:t>
            </w:r>
            <w:r w:rsidR="00DC63AB" w:rsidRPr="00DC63AB">
              <w:rPr>
                <w:iCs/>
                <w:noProof/>
                <w:sz w:val="24"/>
                <w:szCs w:val="24"/>
                <w:lang w:val="ro-MD" w:eastAsia="en-US"/>
              </w:rPr>
              <w:t>Confirmat prin semnătura semnătura electronică a ofertantului</w:t>
            </w:r>
          </w:p>
        </w:tc>
        <w:tc>
          <w:tcPr>
            <w:tcW w:w="1618" w:type="dxa"/>
            <w:shd w:val="clear" w:color="auto" w:fill="FFFFFF" w:themeFill="background1"/>
          </w:tcPr>
          <w:p w14:paraId="101F5E22" w14:textId="4F92CC93" w:rsidR="00E238F3" w:rsidRPr="004225A2" w:rsidRDefault="00A163F1" w:rsidP="00925920">
            <w:pPr>
              <w:tabs>
                <w:tab w:val="left" w:pos="612"/>
              </w:tabs>
              <w:spacing w:after="120"/>
              <w:rPr>
                <w:iCs/>
                <w:sz w:val="24"/>
                <w:szCs w:val="24"/>
                <w:lang w:val="ro-MD"/>
              </w:rPr>
            </w:pPr>
            <w:r>
              <w:rPr>
                <w:iCs/>
                <w:sz w:val="24"/>
                <w:szCs w:val="24"/>
                <w:lang w:val="ro-MD"/>
              </w:rPr>
              <w:t>Obligatoriu</w:t>
            </w:r>
          </w:p>
        </w:tc>
      </w:tr>
      <w:tr w:rsidR="00B17C91" w:rsidRPr="00ED25F9" w14:paraId="29175E05" w14:textId="77777777" w:rsidTr="00EB5381">
        <w:tc>
          <w:tcPr>
            <w:tcW w:w="574" w:type="dxa"/>
            <w:shd w:val="clear" w:color="auto" w:fill="FFFFFF" w:themeFill="background1"/>
          </w:tcPr>
          <w:p w14:paraId="7EA773C0" w14:textId="225A8AC5" w:rsidR="00B17C91" w:rsidRDefault="00053BBF" w:rsidP="00925920">
            <w:pPr>
              <w:tabs>
                <w:tab w:val="left" w:pos="612"/>
              </w:tabs>
              <w:spacing w:after="120"/>
              <w:rPr>
                <w:iCs/>
                <w:sz w:val="24"/>
                <w:szCs w:val="24"/>
                <w:lang w:val="ro-MD"/>
              </w:rPr>
            </w:pPr>
            <w:r>
              <w:rPr>
                <w:iCs/>
                <w:sz w:val="24"/>
                <w:szCs w:val="24"/>
                <w:lang w:val="ro-MD"/>
              </w:rPr>
              <w:t>8</w:t>
            </w:r>
            <w:r w:rsidR="00B17C91">
              <w:rPr>
                <w:iCs/>
                <w:sz w:val="24"/>
                <w:szCs w:val="24"/>
                <w:lang w:val="ro-MD"/>
              </w:rPr>
              <w:t>.</w:t>
            </w:r>
          </w:p>
        </w:tc>
        <w:tc>
          <w:tcPr>
            <w:tcW w:w="2965" w:type="dxa"/>
            <w:shd w:val="clear" w:color="auto" w:fill="FFFFFF" w:themeFill="background1"/>
          </w:tcPr>
          <w:p w14:paraId="791089F4" w14:textId="39F53DB0" w:rsidR="00B17C91" w:rsidRDefault="00B17C91" w:rsidP="00925920">
            <w:pPr>
              <w:tabs>
                <w:tab w:val="left" w:pos="612"/>
              </w:tabs>
              <w:spacing w:after="120"/>
              <w:rPr>
                <w:iCs/>
                <w:sz w:val="24"/>
                <w:szCs w:val="24"/>
                <w:lang w:val="ro-MD"/>
              </w:rPr>
            </w:pPr>
            <w:r>
              <w:rPr>
                <w:iCs/>
                <w:sz w:val="24"/>
                <w:szCs w:val="24"/>
                <w:lang w:val="ro-MD"/>
              </w:rPr>
              <w:t xml:space="preserve">Declarația </w:t>
            </w:r>
            <w:r w:rsidR="008E0970" w:rsidRPr="008E0970">
              <w:rPr>
                <w:iCs/>
                <w:sz w:val="24"/>
                <w:szCs w:val="24"/>
                <w:lang w:val="ro-MD"/>
              </w:rPr>
              <w:t>privind confirmarea identității beneficiarilor efectivi și neîncadrarea acestora în situația condamnării  pentru participarea la activităţi ale unei organizaţii sau grupări criminale, pentru corupţie, fraudă şi/sau spălare de bani</w:t>
            </w:r>
          </w:p>
        </w:tc>
        <w:tc>
          <w:tcPr>
            <w:tcW w:w="4471" w:type="dxa"/>
            <w:shd w:val="clear" w:color="auto" w:fill="FFFFFF" w:themeFill="background1"/>
          </w:tcPr>
          <w:p w14:paraId="0A894390" w14:textId="210F0CC0" w:rsidR="00B17C91" w:rsidRPr="004225A2" w:rsidRDefault="00B17C91" w:rsidP="00925920">
            <w:pPr>
              <w:tabs>
                <w:tab w:val="left" w:pos="612"/>
              </w:tabs>
              <w:spacing w:after="120"/>
              <w:rPr>
                <w:iCs/>
                <w:sz w:val="24"/>
                <w:szCs w:val="24"/>
                <w:lang w:val="ro-MD"/>
              </w:rPr>
            </w:pPr>
            <w:r w:rsidRPr="00B17C91">
              <w:rPr>
                <w:iCs/>
                <w:sz w:val="24"/>
                <w:szCs w:val="24"/>
                <w:lang w:val="ro-MD"/>
              </w:rPr>
              <w:t xml:space="preserve">Confirmat prin semnătura </w:t>
            </w:r>
            <w:r w:rsidR="00292057" w:rsidRPr="00292057">
              <w:rPr>
                <w:iCs/>
                <w:sz w:val="24"/>
                <w:szCs w:val="24"/>
                <w:lang w:val="ro-MD"/>
              </w:rPr>
              <w:t>semnătura electronică a ofertantului</w:t>
            </w:r>
          </w:p>
        </w:tc>
        <w:tc>
          <w:tcPr>
            <w:tcW w:w="1618" w:type="dxa"/>
            <w:shd w:val="clear" w:color="auto" w:fill="FFFFFF" w:themeFill="background1"/>
          </w:tcPr>
          <w:p w14:paraId="4EF1B0C5" w14:textId="60DBC7FC" w:rsidR="00B17C91" w:rsidRPr="004225A2" w:rsidRDefault="00A163F1" w:rsidP="00925920">
            <w:pPr>
              <w:tabs>
                <w:tab w:val="left" w:pos="612"/>
              </w:tabs>
              <w:spacing w:after="120"/>
              <w:rPr>
                <w:iCs/>
                <w:sz w:val="24"/>
                <w:szCs w:val="24"/>
                <w:lang w:val="ro-MD"/>
              </w:rPr>
            </w:pPr>
            <w:r>
              <w:rPr>
                <w:iCs/>
                <w:sz w:val="24"/>
                <w:szCs w:val="24"/>
                <w:lang w:val="ro-MD"/>
              </w:rPr>
              <w:t>Obligatoriu</w:t>
            </w:r>
          </w:p>
        </w:tc>
      </w:tr>
      <w:tr w:rsidR="008A6603" w:rsidRPr="001E6DCE" w14:paraId="7D71299D" w14:textId="77777777" w:rsidTr="0059402C">
        <w:tc>
          <w:tcPr>
            <w:tcW w:w="574" w:type="dxa"/>
            <w:shd w:val="clear" w:color="auto" w:fill="FFFFFF" w:themeFill="background1"/>
          </w:tcPr>
          <w:p w14:paraId="055366C7" w14:textId="5CC0DA9E" w:rsidR="008A6603" w:rsidRDefault="008A6603" w:rsidP="008A6603">
            <w:pPr>
              <w:tabs>
                <w:tab w:val="left" w:pos="612"/>
              </w:tabs>
              <w:spacing w:after="120"/>
              <w:rPr>
                <w:iCs/>
                <w:sz w:val="24"/>
                <w:szCs w:val="24"/>
                <w:lang w:val="ro-MD"/>
              </w:rPr>
            </w:pPr>
            <w:r>
              <w:rPr>
                <w:iCs/>
                <w:sz w:val="24"/>
                <w:szCs w:val="24"/>
                <w:lang w:val="ro-MD"/>
              </w:rPr>
              <w:t>9.</w:t>
            </w:r>
          </w:p>
        </w:tc>
        <w:tc>
          <w:tcPr>
            <w:tcW w:w="2965" w:type="dxa"/>
            <w:shd w:val="clear" w:color="auto" w:fill="auto"/>
          </w:tcPr>
          <w:p w14:paraId="6B9AA6B9" w14:textId="0E6A6153" w:rsidR="008A6603" w:rsidRPr="008A6603" w:rsidRDefault="008A6603" w:rsidP="008A6603">
            <w:pPr>
              <w:tabs>
                <w:tab w:val="left" w:pos="612"/>
              </w:tabs>
              <w:spacing w:after="120"/>
              <w:rPr>
                <w:iCs/>
                <w:sz w:val="24"/>
                <w:szCs w:val="24"/>
                <w:lang w:val="ro-MD"/>
              </w:rPr>
            </w:pPr>
            <w:r w:rsidRPr="008A6603">
              <w:rPr>
                <w:spacing w:val="-1"/>
                <w:sz w:val="24"/>
                <w:szCs w:val="24"/>
              </w:rPr>
              <w:t>Ultimul raport financiar</w:t>
            </w:r>
          </w:p>
        </w:tc>
        <w:tc>
          <w:tcPr>
            <w:tcW w:w="4471" w:type="dxa"/>
            <w:shd w:val="clear" w:color="auto" w:fill="auto"/>
          </w:tcPr>
          <w:p w14:paraId="26FAFD85" w14:textId="4DE789A5" w:rsidR="008A6603" w:rsidRPr="008A6603" w:rsidRDefault="008A6603" w:rsidP="008A6603">
            <w:pPr>
              <w:tabs>
                <w:tab w:val="left" w:pos="612"/>
              </w:tabs>
              <w:spacing w:after="120"/>
              <w:rPr>
                <w:iCs/>
                <w:sz w:val="24"/>
                <w:szCs w:val="24"/>
                <w:lang w:val="ro-MD"/>
              </w:rPr>
            </w:pPr>
            <w:r w:rsidRPr="008A6603">
              <w:rPr>
                <w:spacing w:val="-1"/>
                <w:sz w:val="24"/>
                <w:szCs w:val="24"/>
                <w:lang w:val="fr-FR"/>
              </w:rPr>
              <w:t xml:space="preserve">Copie </w:t>
            </w:r>
            <w:r w:rsidR="00F05349" w:rsidRPr="00F05349">
              <w:rPr>
                <w:spacing w:val="-1"/>
                <w:sz w:val="24"/>
                <w:szCs w:val="24"/>
                <w:lang w:val="fr-FR"/>
              </w:rPr>
              <w:t>Confirmat prin semnătura electronică a ofertantului</w:t>
            </w:r>
          </w:p>
        </w:tc>
        <w:tc>
          <w:tcPr>
            <w:tcW w:w="1618" w:type="dxa"/>
            <w:shd w:val="clear" w:color="auto" w:fill="FFFFFF" w:themeFill="background1"/>
          </w:tcPr>
          <w:p w14:paraId="05DCA9F7" w14:textId="5DDEAAB8" w:rsidR="008A6603" w:rsidRPr="008A6603" w:rsidRDefault="008A6603" w:rsidP="008A6603">
            <w:pPr>
              <w:tabs>
                <w:tab w:val="left" w:pos="612"/>
              </w:tabs>
              <w:spacing w:after="120"/>
              <w:rPr>
                <w:iCs/>
                <w:sz w:val="24"/>
                <w:szCs w:val="24"/>
                <w:lang w:val="ro-MD"/>
              </w:rPr>
            </w:pPr>
            <w:r w:rsidRPr="008A6603">
              <w:rPr>
                <w:iCs/>
                <w:sz w:val="24"/>
                <w:szCs w:val="24"/>
                <w:lang w:val="en-US"/>
              </w:rPr>
              <w:t>Obligatoriu</w:t>
            </w:r>
          </w:p>
        </w:tc>
      </w:tr>
      <w:tr w:rsidR="00714DAC" w:rsidRPr="001E6DCE" w14:paraId="01C03EB3" w14:textId="77777777" w:rsidTr="00EB5381">
        <w:tc>
          <w:tcPr>
            <w:tcW w:w="574" w:type="dxa"/>
            <w:shd w:val="clear" w:color="auto" w:fill="FFFFFF" w:themeFill="background1"/>
          </w:tcPr>
          <w:p w14:paraId="5C581BB3" w14:textId="3FC4B3AF" w:rsidR="00714DAC" w:rsidRDefault="00714DAC" w:rsidP="00714DAC">
            <w:pPr>
              <w:tabs>
                <w:tab w:val="left" w:pos="612"/>
              </w:tabs>
              <w:spacing w:after="120"/>
              <w:rPr>
                <w:iCs/>
                <w:sz w:val="24"/>
                <w:szCs w:val="24"/>
                <w:lang w:val="ro-MD"/>
              </w:rPr>
            </w:pPr>
            <w:r>
              <w:rPr>
                <w:iCs/>
                <w:sz w:val="24"/>
                <w:szCs w:val="24"/>
                <w:lang w:val="ro-MD"/>
              </w:rPr>
              <w:lastRenderedPageBreak/>
              <w:t>10.</w:t>
            </w:r>
          </w:p>
        </w:tc>
        <w:tc>
          <w:tcPr>
            <w:tcW w:w="2965" w:type="dxa"/>
            <w:shd w:val="clear" w:color="auto" w:fill="FFFFFF" w:themeFill="background1"/>
          </w:tcPr>
          <w:p w14:paraId="3B2B9079" w14:textId="5C71C3BA" w:rsidR="00714DAC" w:rsidRPr="00714DAC" w:rsidRDefault="00714DAC" w:rsidP="00714DAC">
            <w:pPr>
              <w:tabs>
                <w:tab w:val="left" w:pos="612"/>
              </w:tabs>
              <w:spacing w:after="120"/>
              <w:rPr>
                <w:iCs/>
                <w:sz w:val="24"/>
                <w:szCs w:val="24"/>
                <w:lang w:val="ro-MD"/>
              </w:rPr>
            </w:pPr>
            <w:r w:rsidRPr="00714DAC">
              <w:rPr>
                <w:iCs/>
                <w:sz w:val="24"/>
                <w:szCs w:val="24"/>
                <w:lang w:val="en-US"/>
              </w:rPr>
              <w:t xml:space="preserve">Certificat privind lipsa sau existenţa datoriilor faţă de bugetul public </w:t>
            </w:r>
            <w:r w:rsidR="00D13011">
              <w:rPr>
                <w:iCs/>
                <w:sz w:val="24"/>
                <w:szCs w:val="24"/>
                <w:lang w:val="en-US"/>
              </w:rPr>
              <w:t>n</w:t>
            </w:r>
            <w:r w:rsidR="00770A79">
              <w:rPr>
                <w:iCs/>
                <w:sz w:val="24"/>
                <w:szCs w:val="24"/>
                <w:lang w:val="en-US"/>
              </w:rPr>
              <w:t>ational</w:t>
            </w:r>
            <w:r w:rsidRPr="00714DAC">
              <w:rPr>
                <w:iCs/>
                <w:sz w:val="24"/>
                <w:szCs w:val="24"/>
                <w:lang w:val="en-US"/>
              </w:rPr>
              <w:t xml:space="preserve"> </w:t>
            </w:r>
          </w:p>
        </w:tc>
        <w:tc>
          <w:tcPr>
            <w:tcW w:w="4471" w:type="dxa"/>
            <w:shd w:val="clear" w:color="auto" w:fill="FFFFFF" w:themeFill="background1"/>
          </w:tcPr>
          <w:p w14:paraId="115241C2" w14:textId="4128B70D" w:rsidR="00714DAC" w:rsidRPr="00714DAC" w:rsidRDefault="00714DAC" w:rsidP="00714DAC">
            <w:pPr>
              <w:tabs>
                <w:tab w:val="left" w:pos="612"/>
              </w:tabs>
              <w:spacing w:before="120" w:after="120"/>
              <w:rPr>
                <w:iCs/>
                <w:sz w:val="24"/>
                <w:szCs w:val="24"/>
                <w:lang w:val="ro-MD"/>
              </w:rPr>
            </w:pPr>
            <w:r w:rsidRPr="00714DAC">
              <w:rPr>
                <w:iCs/>
                <w:sz w:val="24"/>
                <w:szCs w:val="24"/>
                <w:lang w:val="en-US"/>
              </w:rPr>
              <w:t>Semnat electronic de către operatorul economic.</w:t>
            </w:r>
          </w:p>
        </w:tc>
        <w:tc>
          <w:tcPr>
            <w:tcW w:w="1618" w:type="dxa"/>
            <w:shd w:val="clear" w:color="auto" w:fill="FFFFFF" w:themeFill="background1"/>
          </w:tcPr>
          <w:p w14:paraId="1BB1741D" w14:textId="0FED0D3D" w:rsidR="00714DAC" w:rsidRPr="00714DAC" w:rsidRDefault="00714DAC" w:rsidP="00714DAC">
            <w:pPr>
              <w:tabs>
                <w:tab w:val="left" w:pos="612"/>
              </w:tabs>
              <w:spacing w:after="120"/>
              <w:rPr>
                <w:iCs/>
                <w:sz w:val="24"/>
                <w:szCs w:val="24"/>
                <w:lang w:val="ro-MD"/>
              </w:rPr>
            </w:pPr>
            <w:r w:rsidRPr="00714DAC">
              <w:rPr>
                <w:iCs/>
                <w:sz w:val="24"/>
                <w:szCs w:val="24"/>
              </w:rPr>
              <w:t>Obligatoriu</w:t>
            </w:r>
          </w:p>
        </w:tc>
      </w:tr>
      <w:tr w:rsidR="0061035A" w:rsidRPr="001E6DCE" w14:paraId="540D612D" w14:textId="77777777" w:rsidTr="00EB5381">
        <w:tc>
          <w:tcPr>
            <w:tcW w:w="574" w:type="dxa"/>
            <w:shd w:val="clear" w:color="auto" w:fill="FFFFFF" w:themeFill="background1"/>
          </w:tcPr>
          <w:p w14:paraId="05DD8B0E" w14:textId="7A8C92AC" w:rsidR="0061035A" w:rsidRDefault="0061035A" w:rsidP="0061035A">
            <w:pPr>
              <w:tabs>
                <w:tab w:val="left" w:pos="612"/>
              </w:tabs>
              <w:spacing w:after="120"/>
              <w:rPr>
                <w:iCs/>
                <w:sz w:val="24"/>
                <w:szCs w:val="24"/>
                <w:lang w:val="ro-MD"/>
              </w:rPr>
            </w:pPr>
            <w:r>
              <w:rPr>
                <w:iCs/>
                <w:sz w:val="24"/>
                <w:szCs w:val="24"/>
                <w:lang w:val="ro-MD"/>
              </w:rPr>
              <w:t>11.</w:t>
            </w:r>
          </w:p>
        </w:tc>
        <w:tc>
          <w:tcPr>
            <w:tcW w:w="2965" w:type="dxa"/>
            <w:shd w:val="clear" w:color="auto" w:fill="FFFFFF" w:themeFill="background1"/>
          </w:tcPr>
          <w:p w14:paraId="1F2C4FE9" w14:textId="70F21FEF" w:rsidR="0061035A" w:rsidRPr="00714DAC" w:rsidRDefault="0061035A" w:rsidP="0061035A">
            <w:pPr>
              <w:tabs>
                <w:tab w:val="left" w:pos="612"/>
              </w:tabs>
              <w:spacing w:after="120"/>
              <w:rPr>
                <w:iCs/>
                <w:sz w:val="24"/>
                <w:szCs w:val="24"/>
                <w:lang w:val="en-US"/>
              </w:rPr>
            </w:pPr>
            <w:r w:rsidRPr="00872158">
              <w:rPr>
                <w:sz w:val="24"/>
                <w:szCs w:val="24"/>
                <w:lang w:val="en-US"/>
              </w:rPr>
              <w:t>Existența resurselor necesare pentru îndeplinirea corespunzătoare a obiectului contractului</w:t>
            </w:r>
          </w:p>
        </w:tc>
        <w:tc>
          <w:tcPr>
            <w:tcW w:w="4471" w:type="dxa"/>
            <w:shd w:val="clear" w:color="auto" w:fill="FFFFFF" w:themeFill="background1"/>
          </w:tcPr>
          <w:p w14:paraId="13BFF4DC" w14:textId="241ECE54" w:rsidR="0061035A" w:rsidRPr="00872158" w:rsidRDefault="0061035A" w:rsidP="0061035A">
            <w:pPr>
              <w:widowControl w:val="0"/>
              <w:tabs>
                <w:tab w:val="left" w:pos="0"/>
              </w:tabs>
              <w:suppressAutoHyphens/>
              <w:rPr>
                <w:spacing w:val="-1"/>
                <w:sz w:val="24"/>
                <w:szCs w:val="24"/>
                <w:lang w:val="en-US"/>
              </w:rPr>
            </w:pPr>
            <w:r w:rsidRPr="00872158">
              <w:rPr>
                <w:sz w:val="24"/>
                <w:szCs w:val="24"/>
                <w:lang w:val="en-US"/>
              </w:rPr>
              <w:t xml:space="preserve">Echipa de proiect propusă de către operatorul economic trebuie să dețină competențe și experiență în cerințele specificate în caietului de sarcini, cu anexarea </w:t>
            </w:r>
            <w:r w:rsidR="006B61DB">
              <w:rPr>
                <w:sz w:val="24"/>
                <w:szCs w:val="24"/>
                <w:lang w:val="en-US"/>
              </w:rPr>
              <w:t xml:space="preserve"> </w:t>
            </w:r>
            <w:r w:rsidRPr="00872158">
              <w:rPr>
                <w:sz w:val="24"/>
                <w:szCs w:val="24"/>
                <w:lang w:val="en-US"/>
              </w:rPr>
              <w:t xml:space="preserve"> CV pentru fiecare membru al echipei, minim patru </w:t>
            </w:r>
            <w:r w:rsidR="001D261A">
              <w:rPr>
                <w:sz w:val="24"/>
                <w:szCs w:val="24"/>
                <w:lang w:val="en-US"/>
              </w:rPr>
              <w:t>personae</w:t>
            </w:r>
            <w:r w:rsidRPr="00872158">
              <w:rPr>
                <w:sz w:val="24"/>
                <w:szCs w:val="24"/>
                <w:lang w:val="en-US"/>
              </w:rPr>
              <w:t>, după cum urmează:</w:t>
            </w:r>
          </w:p>
          <w:p w14:paraId="46215817" w14:textId="77777777" w:rsidR="0061035A" w:rsidRPr="00872158" w:rsidRDefault="0061035A" w:rsidP="0061035A">
            <w:pPr>
              <w:pStyle w:val="ListParagraph"/>
              <w:widowControl w:val="0"/>
              <w:numPr>
                <w:ilvl w:val="0"/>
                <w:numId w:val="31"/>
              </w:numPr>
              <w:tabs>
                <w:tab w:val="left" w:pos="0"/>
              </w:tabs>
              <w:suppressAutoHyphens/>
              <w:rPr>
                <w:spacing w:val="-1"/>
                <w:sz w:val="24"/>
                <w:szCs w:val="24"/>
                <w:lang w:val="en-US"/>
              </w:rPr>
            </w:pPr>
            <w:r w:rsidRPr="00872158">
              <w:rPr>
                <w:spacing w:val="-1"/>
                <w:sz w:val="24"/>
                <w:szCs w:val="24"/>
                <w:lang w:val="en-US"/>
              </w:rPr>
              <w:t>Manager de proiect;</w:t>
            </w:r>
          </w:p>
          <w:p w14:paraId="083D3EBA" w14:textId="77777777" w:rsidR="0061035A" w:rsidRPr="00872158" w:rsidRDefault="0061035A" w:rsidP="0061035A">
            <w:pPr>
              <w:pStyle w:val="ListParagraph"/>
              <w:widowControl w:val="0"/>
              <w:numPr>
                <w:ilvl w:val="0"/>
                <w:numId w:val="31"/>
              </w:numPr>
              <w:tabs>
                <w:tab w:val="left" w:pos="0"/>
              </w:tabs>
              <w:suppressAutoHyphens/>
              <w:rPr>
                <w:spacing w:val="-1"/>
                <w:sz w:val="24"/>
                <w:szCs w:val="24"/>
                <w:lang w:val="en-US"/>
              </w:rPr>
            </w:pPr>
            <w:r w:rsidRPr="00872158">
              <w:rPr>
                <w:spacing w:val="-1"/>
                <w:sz w:val="24"/>
                <w:szCs w:val="24"/>
                <w:lang w:val="en-US"/>
              </w:rPr>
              <w:t>Arhitector de sisteme de aplicații;</w:t>
            </w:r>
          </w:p>
          <w:p w14:paraId="309C2D47" w14:textId="77777777" w:rsidR="0061035A" w:rsidRPr="00872158" w:rsidRDefault="0061035A" w:rsidP="0061035A">
            <w:pPr>
              <w:pStyle w:val="ListParagraph"/>
              <w:widowControl w:val="0"/>
              <w:numPr>
                <w:ilvl w:val="0"/>
                <w:numId w:val="31"/>
              </w:numPr>
              <w:tabs>
                <w:tab w:val="left" w:pos="0"/>
              </w:tabs>
              <w:suppressAutoHyphens/>
              <w:rPr>
                <w:spacing w:val="-1"/>
                <w:sz w:val="24"/>
                <w:szCs w:val="24"/>
                <w:lang w:val="en-US"/>
              </w:rPr>
            </w:pPr>
            <w:r w:rsidRPr="00872158">
              <w:rPr>
                <w:spacing w:val="-1"/>
                <w:sz w:val="24"/>
                <w:szCs w:val="24"/>
                <w:lang w:val="en-US"/>
              </w:rPr>
              <w:t>Dezvoltatori de aplicații;</w:t>
            </w:r>
          </w:p>
          <w:p w14:paraId="7281D01C" w14:textId="77777777" w:rsidR="0061035A" w:rsidRPr="00872158" w:rsidRDefault="0061035A" w:rsidP="0061035A">
            <w:pPr>
              <w:pStyle w:val="ListParagraph"/>
              <w:widowControl w:val="0"/>
              <w:numPr>
                <w:ilvl w:val="0"/>
                <w:numId w:val="31"/>
              </w:numPr>
              <w:tabs>
                <w:tab w:val="left" w:pos="0"/>
              </w:tabs>
              <w:suppressAutoHyphens/>
              <w:rPr>
                <w:spacing w:val="-1"/>
                <w:sz w:val="24"/>
                <w:szCs w:val="24"/>
                <w:lang w:val="en-US"/>
              </w:rPr>
            </w:pPr>
            <w:r w:rsidRPr="00872158">
              <w:rPr>
                <w:spacing w:val="-1"/>
                <w:sz w:val="24"/>
                <w:szCs w:val="24"/>
                <w:lang w:val="en-US"/>
              </w:rPr>
              <w:t>Tester;</w:t>
            </w:r>
          </w:p>
          <w:p w14:paraId="7919C1C6" w14:textId="77777777" w:rsidR="0061035A" w:rsidRPr="00872158" w:rsidRDefault="0061035A" w:rsidP="009F6AC4">
            <w:pPr>
              <w:tabs>
                <w:tab w:val="left" w:pos="612"/>
              </w:tabs>
              <w:rPr>
                <w:spacing w:val="-1"/>
                <w:sz w:val="24"/>
                <w:szCs w:val="24"/>
                <w:lang w:val="en-US"/>
              </w:rPr>
            </w:pPr>
            <w:r w:rsidRPr="00872158">
              <w:rPr>
                <w:spacing w:val="-1"/>
                <w:sz w:val="24"/>
                <w:szCs w:val="24"/>
                <w:lang w:val="en-US"/>
              </w:rPr>
              <w:t>Suport tehnic.</w:t>
            </w:r>
          </w:p>
          <w:p w14:paraId="02025D7D" w14:textId="6C2BAFA7" w:rsidR="0061035A" w:rsidRPr="00714DAC" w:rsidRDefault="0061035A" w:rsidP="009F6AC4">
            <w:pPr>
              <w:tabs>
                <w:tab w:val="left" w:pos="612"/>
              </w:tabs>
              <w:rPr>
                <w:iCs/>
                <w:sz w:val="24"/>
                <w:szCs w:val="24"/>
                <w:lang w:val="en-US"/>
              </w:rPr>
            </w:pPr>
            <w:r w:rsidRPr="00872158">
              <w:rPr>
                <w:iCs/>
                <w:sz w:val="24"/>
                <w:szCs w:val="24"/>
                <w:lang w:val="ro-MD"/>
              </w:rPr>
              <w:t>Semnat electronic de către operatorul economic</w:t>
            </w:r>
          </w:p>
        </w:tc>
        <w:tc>
          <w:tcPr>
            <w:tcW w:w="1618" w:type="dxa"/>
            <w:shd w:val="clear" w:color="auto" w:fill="FFFFFF" w:themeFill="background1"/>
          </w:tcPr>
          <w:p w14:paraId="2FC92E99" w14:textId="62FE9B11" w:rsidR="0061035A" w:rsidRPr="00714DAC" w:rsidRDefault="0061035A" w:rsidP="0061035A">
            <w:pPr>
              <w:tabs>
                <w:tab w:val="left" w:pos="612"/>
              </w:tabs>
              <w:spacing w:after="120"/>
              <w:rPr>
                <w:iCs/>
                <w:sz w:val="24"/>
                <w:szCs w:val="24"/>
              </w:rPr>
            </w:pPr>
            <w:r w:rsidRPr="00872158">
              <w:rPr>
                <w:iCs/>
                <w:sz w:val="24"/>
                <w:szCs w:val="24"/>
                <w:lang w:val="ro-MD"/>
              </w:rPr>
              <w:t>Obligatoriu</w:t>
            </w:r>
          </w:p>
        </w:tc>
      </w:tr>
      <w:tr w:rsidR="001A0EE7" w:rsidRPr="005229F3" w14:paraId="4F62A0D3" w14:textId="77777777" w:rsidTr="00EB5381">
        <w:tc>
          <w:tcPr>
            <w:tcW w:w="574" w:type="dxa"/>
            <w:shd w:val="clear" w:color="auto" w:fill="FFFFFF" w:themeFill="background1"/>
          </w:tcPr>
          <w:p w14:paraId="7F423E02" w14:textId="5BB6A39C" w:rsidR="001A0EE7" w:rsidRPr="005229F3" w:rsidRDefault="001A0EE7" w:rsidP="001A0EE7">
            <w:pPr>
              <w:tabs>
                <w:tab w:val="left" w:pos="612"/>
              </w:tabs>
              <w:spacing w:after="120"/>
              <w:rPr>
                <w:iCs/>
                <w:sz w:val="24"/>
                <w:szCs w:val="24"/>
                <w:lang w:val="ro-MD"/>
              </w:rPr>
            </w:pPr>
            <w:r w:rsidRPr="005229F3">
              <w:rPr>
                <w:iCs/>
                <w:sz w:val="24"/>
                <w:szCs w:val="24"/>
                <w:lang w:val="ro-MD"/>
              </w:rPr>
              <w:t>1</w:t>
            </w:r>
            <w:r w:rsidR="003C547F">
              <w:rPr>
                <w:iCs/>
                <w:sz w:val="24"/>
                <w:szCs w:val="24"/>
                <w:lang w:val="ro-MD"/>
              </w:rPr>
              <w:t>2</w:t>
            </w:r>
            <w:r w:rsidRPr="005229F3">
              <w:rPr>
                <w:iCs/>
                <w:sz w:val="24"/>
                <w:szCs w:val="24"/>
                <w:lang w:val="ro-MD"/>
              </w:rPr>
              <w:t>.</w:t>
            </w:r>
          </w:p>
        </w:tc>
        <w:tc>
          <w:tcPr>
            <w:tcW w:w="2965" w:type="dxa"/>
            <w:shd w:val="clear" w:color="auto" w:fill="FFFFFF" w:themeFill="background1"/>
          </w:tcPr>
          <w:p w14:paraId="2B51CBBD" w14:textId="5FEFD822" w:rsidR="001A0EE7" w:rsidRPr="005229F3" w:rsidRDefault="001A0EE7" w:rsidP="001A0EE7">
            <w:pPr>
              <w:tabs>
                <w:tab w:val="left" w:pos="612"/>
              </w:tabs>
              <w:spacing w:after="120"/>
              <w:rPr>
                <w:iCs/>
                <w:sz w:val="24"/>
                <w:szCs w:val="24"/>
                <w:lang w:val="en-US"/>
              </w:rPr>
            </w:pPr>
            <w:r w:rsidRPr="005229F3">
              <w:rPr>
                <w:iCs/>
                <w:sz w:val="24"/>
                <w:szCs w:val="24"/>
                <w:lang w:val="ro-MD"/>
              </w:rPr>
              <w:t>Garanția de bună execuție a contractului în valoare de 5% din valoarea ofertei propuse</w:t>
            </w:r>
          </w:p>
        </w:tc>
        <w:tc>
          <w:tcPr>
            <w:tcW w:w="4471" w:type="dxa"/>
            <w:shd w:val="clear" w:color="auto" w:fill="FFFFFF" w:themeFill="background1"/>
          </w:tcPr>
          <w:p w14:paraId="7C01D29F" w14:textId="0BE36E5C" w:rsidR="001A0EE7" w:rsidRPr="005229F3" w:rsidRDefault="001A0EE7" w:rsidP="001A0EE7">
            <w:pPr>
              <w:tabs>
                <w:tab w:val="left" w:pos="612"/>
              </w:tabs>
              <w:spacing w:before="120" w:after="120"/>
              <w:rPr>
                <w:iCs/>
                <w:sz w:val="24"/>
                <w:szCs w:val="24"/>
                <w:lang w:val="en-US"/>
              </w:rPr>
            </w:pPr>
            <w:r w:rsidRPr="005229F3">
              <w:rPr>
                <w:iCs/>
                <w:sz w:val="24"/>
                <w:szCs w:val="24"/>
                <w:lang w:val="ro-MD"/>
              </w:rPr>
              <w:t>Conform conform anexei 10, se va prezenta doar de către ofertantul declarat câștigător, odată cu semnarea Contractului.</w:t>
            </w:r>
          </w:p>
        </w:tc>
        <w:tc>
          <w:tcPr>
            <w:tcW w:w="1618" w:type="dxa"/>
            <w:shd w:val="clear" w:color="auto" w:fill="FFFFFF" w:themeFill="background1"/>
          </w:tcPr>
          <w:p w14:paraId="6CFA0A1B" w14:textId="294AA018" w:rsidR="001A0EE7" w:rsidRPr="005229F3" w:rsidRDefault="001A0EE7" w:rsidP="001A0EE7">
            <w:pPr>
              <w:tabs>
                <w:tab w:val="left" w:pos="612"/>
              </w:tabs>
              <w:spacing w:after="120"/>
              <w:rPr>
                <w:iCs/>
                <w:sz w:val="24"/>
                <w:szCs w:val="24"/>
              </w:rPr>
            </w:pPr>
            <w:r w:rsidRPr="005229F3">
              <w:rPr>
                <w:iCs/>
                <w:sz w:val="24"/>
                <w:szCs w:val="24"/>
                <w:lang w:val="ro-MD"/>
              </w:rPr>
              <w:t>*Obligatoriu</w:t>
            </w:r>
          </w:p>
        </w:tc>
      </w:tr>
    </w:tbl>
    <w:p w14:paraId="4ED77ED6" w14:textId="59B26686" w:rsidR="00F05B51" w:rsidRDefault="00F05B51" w:rsidP="00F05B51">
      <w:pPr>
        <w:tabs>
          <w:tab w:val="right" w:pos="426"/>
        </w:tabs>
        <w:spacing w:before="120"/>
        <w:rPr>
          <w:bCs/>
          <w:sz w:val="24"/>
          <w:szCs w:val="24"/>
          <w:lang w:val="ro-MD"/>
        </w:rPr>
      </w:pPr>
      <w:r w:rsidRPr="00851CD2">
        <w:rPr>
          <w:b/>
          <w:sz w:val="48"/>
          <w:szCs w:val="48"/>
          <w:lang w:val="ro-MD"/>
        </w:rPr>
        <w:t>*</w:t>
      </w:r>
      <w:r>
        <w:rPr>
          <w:b/>
          <w:sz w:val="48"/>
          <w:szCs w:val="48"/>
          <w:lang w:val="ro-MD"/>
        </w:rPr>
        <w:t xml:space="preserve"> </w:t>
      </w:r>
      <w:r>
        <w:rPr>
          <w:bCs/>
          <w:sz w:val="24"/>
          <w:szCs w:val="24"/>
          <w:lang w:val="ro-MD"/>
        </w:rPr>
        <w:t>În cazul în care MAE, potrivit prevederilor art. 20 alin (8) din Legea nr. 131/2015 privind achizițiile publice, va solicita prezentarea anumitor documente justificative, operatorul economic este obligat să le prezinte în termen de 3 zile lucrătoare, conform prevederilor DUAE și cadrului normativ în vigoare. În cazul neprezentării documentelor justificative în termenul-limită stabilit, operatorul economic va fi descalificat.</w:t>
      </w:r>
    </w:p>
    <w:p w14:paraId="3C29ABE3" w14:textId="77777777" w:rsidR="00F05B51" w:rsidRDefault="00F05B51" w:rsidP="00F05B51">
      <w:pPr>
        <w:tabs>
          <w:tab w:val="right" w:pos="426"/>
        </w:tabs>
        <w:spacing w:before="120"/>
        <w:rPr>
          <w:bCs/>
          <w:sz w:val="24"/>
          <w:szCs w:val="24"/>
          <w:lang w:val="ro-MD"/>
        </w:rPr>
      </w:pPr>
      <w:r>
        <w:rPr>
          <w:bCs/>
          <w:sz w:val="24"/>
          <w:szCs w:val="24"/>
          <w:lang w:val="ro-MD"/>
        </w:rPr>
        <w:t>În cazul în care documentele ofertelor încărcate în sistemul MTender nu vor fi semnate cu semnătură electronică, ofertele vor fi respinse, potrivit cadrului normativ în vigoare. Semnătura electronică va fi aplicată de către conducătorul operatorului economic sau altă persoană împuternicită de acesta.</w:t>
      </w:r>
    </w:p>
    <w:p w14:paraId="25B3FCA2" w14:textId="1C5A4947" w:rsidR="00F05B51" w:rsidRPr="00D71267" w:rsidRDefault="00F05B51" w:rsidP="00F05B51">
      <w:pPr>
        <w:tabs>
          <w:tab w:val="right" w:pos="426"/>
        </w:tabs>
        <w:spacing w:before="120"/>
        <w:rPr>
          <w:bCs/>
          <w:sz w:val="24"/>
          <w:szCs w:val="24"/>
          <w:lang w:val="ro-MD"/>
        </w:rPr>
      </w:pPr>
      <w:r>
        <w:rPr>
          <w:bCs/>
          <w:sz w:val="24"/>
          <w:szCs w:val="24"/>
          <w:lang w:val="ro-MD"/>
        </w:rPr>
        <w:t>În temeiul art. 19 alin. (3) lit d) din Legea 131/2015 privind achizițiile publice MAE va exlude din procedura de atribuire a contractului de achiziții publice orice ofertant în cazul prezentării de informații false sau refuzului de a prezenta informații solicitate de către MAE în scopul demonstrării îndeplinirii criteriilor de calificare și selecție.</w:t>
      </w:r>
    </w:p>
    <w:p w14:paraId="65C3D7E6" w14:textId="40E0BC8B" w:rsidR="00BF6B5B" w:rsidRPr="00BF6B5B" w:rsidRDefault="00BF6B5B" w:rsidP="00BF6B5B">
      <w:pPr>
        <w:numPr>
          <w:ilvl w:val="0"/>
          <w:numId w:val="3"/>
        </w:numPr>
        <w:tabs>
          <w:tab w:val="right" w:pos="426"/>
        </w:tabs>
        <w:spacing w:before="120"/>
        <w:ind w:left="0" w:firstLine="0"/>
        <w:rPr>
          <w:b/>
          <w:sz w:val="24"/>
          <w:szCs w:val="24"/>
          <w:lang w:val="ro-MD"/>
        </w:rPr>
      </w:pPr>
      <w:r w:rsidRPr="00BF6B5B">
        <w:rPr>
          <w:b/>
          <w:sz w:val="24"/>
          <w:szCs w:val="24"/>
          <w:lang w:val="ro-MD"/>
        </w:rPr>
        <w:t>Motivul recurgerii la procedura accelerată (în cazul licitației deschise, restrînse și al procedurii negociate), după caz__________________________________________________</w:t>
      </w:r>
    </w:p>
    <w:p w14:paraId="0091A13A" w14:textId="77777777" w:rsidR="00B31CC3" w:rsidRPr="00B31CC3" w:rsidRDefault="00B31CC3" w:rsidP="00B31CC3">
      <w:pPr>
        <w:numPr>
          <w:ilvl w:val="0"/>
          <w:numId w:val="3"/>
        </w:numPr>
        <w:tabs>
          <w:tab w:val="right" w:pos="426"/>
        </w:tabs>
        <w:spacing w:before="120"/>
        <w:ind w:left="0" w:firstLine="0"/>
        <w:rPr>
          <w:b/>
          <w:sz w:val="24"/>
          <w:szCs w:val="24"/>
          <w:lang w:val="ro-MD"/>
        </w:rPr>
      </w:pPr>
      <w:r w:rsidRPr="00B31CC3">
        <w:rPr>
          <w:b/>
          <w:sz w:val="24"/>
          <w:szCs w:val="24"/>
          <w:lang w:val="ro-MD"/>
        </w:rPr>
        <w:t>Tehnici și instrumente specifice de atribuire (dacă este cazul specificați dacă se va utiliza acordul-cadru, sistemul dinamic de achiziție sau licitația electronică): _________________</w:t>
      </w:r>
    </w:p>
    <w:p w14:paraId="09915457" w14:textId="6405D45D" w:rsidR="00214D75" w:rsidRPr="001E63BC" w:rsidRDefault="00A9482C" w:rsidP="001E63BC">
      <w:pPr>
        <w:numPr>
          <w:ilvl w:val="0"/>
          <w:numId w:val="3"/>
        </w:numPr>
        <w:tabs>
          <w:tab w:val="right" w:pos="426"/>
        </w:tabs>
        <w:spacing w:before="120"/>
        <w:ind w:left="0" w:firstLine="0"/>
        <w:rPr>
          <w:b/>
          <w:sz w:val="24"/>
          <w:szCs w:val="24"/>
          <w:lang w:val="ro-MD"/>
        </w:rPr>
      </w:pPr>
      <w:r w:rsidRPr="00A9482C">
        <w:rPr>
          <w:b/>
          <w:sz w:val="24"/>
          <w:szCs w:val="24"/>
          <w:lang w:val="ro-MD"/>
        </w:rPr>
        <w:t>Condiții speciale de care depinde îndeplinirea contractului (indicați după caz): _______________________________________________________________________________</w:t>
      </w:r>
    </w:p>
    <w:p w14:paraId="1B342CDA" w14:textId="739C2975" w:rsidR="00654065" w:rsidRPr="002761B7" w:rsidRDefault="00654065" w:rsidP="003C5B28">
      <w:pPr>
        <w:numPr>
          <w:ilvl w:val="0"/>
          <w:numId w:val="3"/>
        </w:numPr>
        <w:tabs>
          <w:tab w:val="right" w:pos="426"/>
        </w:tabs>
        <w:spacing w:before="120"/>
        <w:ind w:left="0" w:firstLine="0"/>
        <w:rPr>
          <w:b/>
          <w:sz w:val="24"/>
          <w:szCs w:val="24"/>
          <w:lang w:val="ro-MD"/>
        </w:rPr>
      </w:pPr>
      <w:r w:rsidRPr="004225A2">
        <w:rPr>
          <w:b/>
          <w:sz w:val="24"/>
          <w:szCs w:val="24"/>
          <w:lang w:val="ro-MD"/>
        </w:rPr>
        <w:t>Criteriul de evaluare aplicat pentr</w:t>
      </w:r>
      <w:r w:rsidR="0074622B" w:rsidRPr="004225A2">
        <w:rPr>
          <w:b/>
          <w:sz w:val="24"/>
          <w:szCs w:val="24"/>
          <w:lang w:val="ro-MD"/>
        </w:rPr>
        <w:t>u adjudecarea contractului</w:t>
      </w:r>
      <w:r w:rsidRPr="004225A2">
        <w:rPr>
          <w:b/>
          <w:sz w:val="24"/>
          <w:szCs w:val="24"/>
          <w:lang w:val="ro-MD"/>
        </w:rPr>
        <w:t xml:space="preserve">: </w:t>
      </w:r>
      <w:r w:rsidR="003B14DA" w:rsidRPr="003B14DA">
        <w:rPr>
          <w:bCs/>
          <w:sz w:val="24"/>
          <w:szCs w:val="24"/>
          <w:shd w:val="clear" w:color="auto" w:fill="FFFFFF" w:themeFill="background1"/>
          <w:lang w:val="ro-MD"/>
        </w:rPr>
        <w:t>Prețul cel mai scăzut fără TVA, cu corespunderea cerințelor față de ofertant și corespunderea tuturor cerințelor tehnice minime obligatorii privind obiectul achiziției. Evaluarea va fi efectuată în baza cerințelor față de ofertant și corespunderea tuturor cerințelor tehnice minime obligatorii privind obiectul achiziției.</w:t>
      </w:r>
    </w:p>
    <w:p w14:paraId="7F0B2386" w14:textId="77777777" w:rsidR="003222C3" w:rsidRPr="003222C3" w:rsidRDefault="003222C3" w:rsidP="003222C3">
      <w:pPr>
        <w:numPr>
          <w:ilvl w:val="0"/>
          <w:numId w:val="3"/>
        </w:numPr>
        <w:tabs>
          <w:tab w:val="right" w:pos="426"/>
        </w:tabs>
        <w:spacing w:before="120"/>
        <w:ind w:left="0" w:firstLine="0"/>
        <w:rPr>
          <w:b/>
          <w:sz w:val="24"/>
          <w:szCs w:val="24"/>
          <w:lang w:val="ro-MD"/>
        </w:rPr>
      </w:pPr>
      <w:r w:rsidRPr="003222C3">
        <w:rPr>
          <w:b/>
          <w:sz w:val="24"/>
          <w:szCs w:val="24"/>
          <w:lang w:val="ro-MD"/>
        </w:rPr>
        <w:t>Factorii de evaluare a ofertei celei mai avantajoase din punct de vedere economic, precum și ponderile lor:</w:t>
      </w:r>
    </w:p>
    <w:tbl>
      <w:tblPr>
        <w:tblStyle w:val="TableGrid1"/>
        <w:tblW w:w="0" w:type="auto"/>
        <w:tblInd w:w="0" w:type="dxa"/>
        <w:tblLook w:val="04A0" w:firstRow="1" w:lastRow="0" w:firstColumn="1" w:lastColumn="0" w:noHBand="0" w:noVBand="1"/>
      </w:tblPr>
      <w:tblGrid>
        <w:gridCol w:w="577"/>
        <w:gridCol w:w="7248"/>
        <w:gridCol w:w="1800"/>
      </w:tblGrid>
      <w:tr w:rsidR="00BD3565" w:rsidRPr="00BD3565" w14:paraId="2392456C" w14:textId="77777777" w:rsidTr="00BD3565">
        <w:tc>
          <w:tcPr>
            <w:tcW w:w="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05A3B8" w14:textId="77777777" w:rsidR="00BD3565" w:rsidRPr="00BD3565" w:rsidRDefault="00BD3565" w:rsidP="00BD3565">
            <w:pPr>
              <w:tabs>
                <w:tab w:val="left" w:pos="612"/>
              </w:tabs>
              <w:spacing w:before="120" w:after="120"/>
              <w:rPr>
                <w:b/>
                <w:iCs/>
                <w:lang w:val="ro-MD"/>
              </w:rPr>
            </w:pPr>
            <w:r w:rsidRPr="00BD3565">
              <w:rPr>
                <w:b/>
                <w:iCs/>
                <w:lang w:val="ro-MD"/>
              </w:rPr>
              <w:t>Nr. d/o</w:t>
            </w:r>
          </w:p>
        </w:tc>
        <w:tc>
          <w:tcPr>
            <w:tcW w:w="7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66754D" w14:textId="77777777" w:rsidR="00BD3565" w:rsidRPr="00BD3565" w:rsidRDefault="00BD3565" w:rsidP="00BD3565">
            <w:pPr>
              <w:tabs>
                <w:tab w:val="left" w:pos="612"/>
              </w:tabs>
              <w:spacing w:before="120" w:after="120"/>
              <w:jc w:val="center"/>
              <w:rPr>
                <w:b/>
                <w:iCs/>
                <w:lang w:val="ro-MD"/>
              </w:rPr>
            </w:pPr>
            <w:r w:rsidRPr="00BD3565">
              <w:rPr>
                <w:b/>
                <w:iCs/>
                <w:lang w:val="ro-MD"/>
              </w:rPr>
              <w:t>Denumirea factorului de evaluare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EF24E" w14:textId="77777777" w:rsidR="00BD3565" w:rsidRPr="00BD3565" w:rsidRDefault="00BD3565" w:rsidP="00BD3565">
            <w:pPr>
              <w:tabs>
                <w:tab w:val="left" w:pos="612"/>
              </w:tabs>
              <w:spacing w:before="120" w:after="120"/>
              <w:jc w:val="center"/>
              <w:rPr>
                <w:b/>
                <w:iCs/>
                <w:lang w:val="ro-MD"/>
              </w:rPr>
            </w:pPr>
            <w:r w:rsidRPr="00BD3565">
              <w:rPr>
                <w:b/>
                <w:iCs/>
                <w:lang w:val="ro-MD"/>
              </w:rPr>
              <w:t>Ponderea%</w:t>
            </w:r>
          </w:p>
        </w:tc>
      </w:tr>
      <w:tr w:rsidR="00BD3565" w:rsidRPr="00BD3565" w14:paraId="43B64C2F" w14:textId="77777777" w:rsidTr="00BD3565">
        <w:tc>
          <w:tcPr>
            <w:tcW w:w="577" w:type="dxa"/>
            <w:tcBorders>
              <w:top w:val="single" w:sz="4" w:space="0" w:color="auto"/>
              <w:left w:val="single" w:sz="4" w:space="0" w:color="auto"/>
              <w:bottom w:val="single" w:sz="4" w:space="0" w:color="auto"/>
              <w:right w:val="single" w:sz="4" w:space="0" w:color="auto"/>
            </w:tcBorders>
            <w:shd w:val="clear" w:color="auto" w:fill="FFFF00"/>
          </w:tcPr>
          <w:p w14:paraId="3D7E04B8" w14:textId="77777777" w:rsidR="00BD3565" w:rsidRPr="00BD3565" w:rsidRDefault="00BD3565" w:rsidP="00BD3565">
            <w:pPr>
              <w:tabs>
                <w:tab w:val="left" w:pos="612"/>
              </w:tabs>
              <w:spacing w:before="120" w:after="120"/>
              <w:rPr>
                <w:iCs/>
                <w:sz w:val="24"/>
                <w:szCs w:val="24"/>
                <w:lang w:val="ro-MD"/>
              </w:rPr>
            </w:pPr>
          </w:p>
        </w:tc>
        <w:tc>
          <w:tcPr>
            <w:tcW w:w="7248" w:type="dxa"/>
            <w:tcBorders>
              <w:top w:val="single" w:sz="4" w:space="0" w:color="auto"/>
              <w:left w:val="single" w:sz="4" w:space="0" w:color="auto"/>
              <w:bottom w:val="single" w:sz="4" w:space="0" w:color="auto"/>
              <w:right w:val="single" w:sz="4" w:space="0" w:color="auto"/>
            </w:tcBorders>
            <w:shd w:val="clear" w:color="auto" w:fill="FFFF00"/>
          </w:tcPr>
          <w:p w14:paraId="2687E16F" w14:textId="77777777" w:rsidR="00BD3565" w:rsidRPr="00BD3565" w:rsidRDefault="00BD3565" w:rsidP="00BD3565">
            <w:pPr>
              <w:tabs>
                <w:tab w:val="left" w:pos="612"/>
              </w:tabs>
              <w:spacing w:before="120" w:after="120"/>
              <w:rPr>
                <w:iCs/>
                <w:sz w:val="24"/>
                <w:szCs w:val="24"/>
                <w:lang w:val="ro-MD"/>
              </w:rPr>
            </w:pP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5E029F4" w14:textId="77777777" w:rsidR="00BD3565" w:rsidRPr="00BD3565" w:rsidRDefault="00BD3565" w:rsidP="00BD3565">
            <w:pPr>
              <w:tabs>
                <w:tab w:val="left" w:pos="612"/>
              </w:tabs>
              <w:spacing w:before="120" w:after="120"/>
              <w:rPr>
                <w:iCs/>
                <w:sz w:val="24"/>
                <w:szCs w:val="24"/>
                <w:lang w:val="ro-MD"/>
              </w:rPr>
            </w:pPr>
          </w:p>
        </w:tc>
      </w:tr>
      <w:tr w:rsidR="00BD3565" w:rsidRPr="00BD3565" w14:paraId="5360AAE1" w14:textId="77777777" w:rsidTr="00BD3565">
        <w:tc>
          <w:tcPr>
            <w:tcW w:w="577" w:type="dxa"/>
            <w:tcBorders>
              <w:top w:val="single" w:sz="4" w:space="0" w:color="auto"/>
              <w:left w:val="single" w:sz="4" w:space="0" w:color="auto"/>
              <w:bottom w:val="single" w:sz="4" w:space="0" w:color="auto"/>
              <w:right w:val="single" w:sz="4" w:space="0" w:color="auto"/>
            </w:tcBorders>
            <w:shd w:val="clear" w:color="auto" w:fill="FFFF00"/>
          </w:tcPr>
          <w:p w14:paraId="4395790C" w14:textId="77777777" w:rsidR="00BD3565" w:rsidRPr="00BD3565" w:rsidRDefault="00BD3565" w:rsidP="00BD3565">
            <w:pPr>
              <w:tabs>
                <w:tab w:val="left" w:pos="612"/>
              </w:tabs>
              <w:spacing w:before="120" w:after="120"/>
              <w:rPr>
                <w:iCs/>
                <w:sz w:val="24"/>
                <w:szCs w:val="24"/>
                <w:lang w:val="ro-MD"/>
              </w:rPr>
            </w:pPr>
          </w:p>
        </w:tc>
        <w:tc>
          <w:tcPr>
            <w:tcW w:w="7248" w:type="dxa"/>
            <w:tcBorders>
              <w:top w:val="single" w:sz="4" w:space="0" w:color="auto"/>
              <w:left w:val="single" w:sz="4" w:space="0" w:color="auto"/>
              <w:bottom w:val="single" w:sz="4" w:space="0" w:color="auto"/>
              <w:right w:val="single" w:sz="4" w:space="0" w:color="auto"/>
            </w:tcBorders>
            <w:shd w:val="clear" w:color="auto" w:fill="FFFF00"/>
          </w:tcPr>
          <w:p w14:paraId="58519042" w14:textId="77777777" w:rsidR="00BD3565" w:rsidRPr="00BD3565" w:rsidRDefault="00BD3565" w:rsidP="00BD3565">
            <w:pPr>
              <w:tabs>
                <w:tab w:val="left" w:pos="612"/>
              </w:tabs>
              <w:spacing w:before="120" w:after="120"/>
              <w:rPr>
                <w:iCs/>
                <w:sz w:val="24"/>
                <w:szCs w:val="24"/>
                <w:lang w:val="ro-MD"/>
              </w:rPr>
            </w:pP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C181815" w14:textId="77777777" w:rsidR="00BD3565" w:rsidRPr="00BD3565" w:rsidRDefault="00BD3565" w:rsidP="00BD3565">
            <w:pPr>
              <w:tabs>
                <w:tab w:val="left" w:pos="612"/>
              </w:tabs>
              <w:spacing w:before="120" w:after="120"/>
              <w:rPr>
                <w:iCs/>
                <w:sz w:val="24"/>
                <w:szCs w:val="24"/>
                <w:lang w:val="ro-MD"/>
              </w:rPr>
            </w:pPr>
          </w:p>
        </w:tc>
      </w:tr>
    </w:tbl>
    <w:p w14:paraId="0231FEF7" w14:textId="77777777" w:rsidR="00297F99" w:rsidRPr="004225A2" w:rsidRDefault="00297F99" w:rsidP="008876C3">
      <w:pPr>
        <w:numPr>
          <w:ilvl w:val="0"/>
          <w:numId w:val="3"/>
        </w:numPr>
        <w:tabs>
          <w:tab w:val="right" w:pos="426"/>
        </w:tabs>
        <w:spacing w:before="120"/>
        <w:ind w:left="0" w:firstLine="0"/>
        <w:rPr>
          <w:b/>
          <w:sz w:val="24"/>
          <w:szCs w:val="24"/>
          <w:lang w:val="ro-MD"/>
        </w:rPr>
      </w:pPr>
      <w:r w:rsidRPr="004225A2">
        <w:rPr>
          <w:b/>
          <w:sz w:val="24"/>
          <w:szCs w:val="24"/>
          <w:lang w:val="ro-MD"/>
        </w:rPr>
        <w:t>Termenul</w:t>
      </w:r>
      <w:r w:rsidR="0074622B" w:rsidRPr="004225A2">
        <w:rPr>
          <w:b/>
          <w:sz w:val="24"/>
          <w:szCs w:val="24"/>
          <w:lang w:val="ro-MD"/>
        </w:rPr>
        <w:t xml:space="preserve"> limită</w:t>
      </w:r>
      <w:r w:rsidRPr="004225A2">
        <w:rPr>
          <w:b/>
          <w:sz w:val="24"/>
          <w:szCs w:val="24"/>
          <w:lang w:val="ro-MD"/>
        </w:rPr>
        <w:t xml:space="preserve"> de depunere/deschidere a ofertelor:</w:t>
      </w:r>
    </w:p>
    <w:p w14:paraId="530EED52" w14:textId="06AD8A42" w:rsidR="00297F99" w:rsidRPr="004225A2" w:rsidRDefault="004225A2" w:rsidP="008876C3">
      <w:pPr>
        <w:pStyle w:val="ListParagraph"/>
        <w:numPr>
          <w:ilvl w:val="0"/>
          <w:numId w:val="20"/>
        </w:numPr>
        <w:tabs>
          <w:tab w:val="right" w:pos="426"/>
        </w:tabs>
        <w:spacing w:before="120"/>
        <w:contextualSpacing w:val="0"/>
        <w:rPr>
          <w:b/>
          <w:sz w:val="24"/>
          <w:szCs w:val="24"/>
          <w:lang w:val="ro-MD"/>
        </w:rPr>
      </w:pPr>
      <w:r w:rsidRPr="004225A2">
        <w:rPr>
          <w:b/>
          <w:sz w:val="24"/>
          <w:szCs w:val="24"/>
          <w:lang w:val="ro-MD"/>
        </w:rPr>
        <w:t>până</w:t>
      </w:r>
      <w:r w:rsidR="00297F99" w:rsidRPr="004225A2">
        <w:rPr>
          <w:b/>
          <w:sz w:val="24"/>
          <w:szCs w:val="24"/>
          <w:lang w:val="ro-MD"/>
        </w:rPr>
        <w:t xml:space="preserve"> la: </w:t>
      </w:r>
      <w:r w:rsidR="003B14DA" w:rsidRPr="003B14DA">
        <w:rPr>
          <w:bCs/>
          <w:i/>
          <w:sz w:val="24"/>
          <w:szCs w:val="24"/>
          <w:lang w:val="ro-MD"/>
        </w:rPr>
        <w:t>conform SIA RSAP</w:t>
      </w:r>
    </w:p>
    <w:p w14:paraId="7EB34757" w14:textId="0280A224" w:rsidR="00654065" w:rsidRPr="004225A2" w:rsidRDefault="00297F99" w:rsidP="008876C3">
      <w:pPr>
        <w:pStyle w:val="ListParagraph"/>
        <w:numPr>
          <w:ilvl w:val="0"/>
          <w:numId w:val="20"/>
        </w:numPr>
        <w:tabs>
          <w:tab w:val="right" w:pos="426"/>
        </w:tabs>
        <w:spacing w:before="120"/>
        <w:contextualSpacing w:val="0"/>
        <w:rPr>
          <w:b/>
          <w:sz w:val="24"/>
          <w:szCs w:val="24"/>
          <w:lang w:val="ro-MD"/>
        </w:rPr>
      </w:pPr>
      <w:r w:rsidRPr="004225A2">
        <w:rPr>
          <w:b/>
          <w:sz w:val="24"/>
          <w:szCs w:val="24"/>
          <w:lang w:val="ro-MD"/>
        </w:rPr>
        <w:t xml:space="preserve">pe: </w:t>
      </w:r>
      <w:r w:rsidR="003B14DA" w:rsidRPr="003B14DA">
        <w:rPr>
          <w:bCs/>
          <w:i/>
          <w:sz w:val="24"/>
          <w:szCs w:val="24"/>
          <w:lang w:val="ro-MD"/>
        </w:rPr>
        <w:t>conform SIA RSAP</w:t>
      </w:r>
    </w:p>
    <w:p w14:paraId="3EC4E2AB" w14:textId="77777777" w:rsidR="003647B8" w:rsidRPr="004225A2" w:rsidRDefault="003647B8" w:rsidP="008876C3">
      <w:pPr>
        <w:numPr>
          <w:ilvl w:val="0"/>
          <w:numId w:val="3"/>
        </w:numPr>
        <w:tabs>
          <w:tab w:val="right" w:pos="426"/>
        </w:tabs>
        <w:spacing w:before="120"/>
        <w:ind w:left="0" w:firstLine="0"/>
        <w:rPr>
          <w:b/>
          <w:sz w:val="24"/>
          <w:szCs w:val="24"/>
          <w:lang w:val="ro-MD"/>
        </w:rPr>
      </w:pPr>
      <w:r w:rsidRPr="004225A2">
        <w:rPr>
          <w:b/>
          <w:sz w:val="24"/>
          <w:szCs w:val="24"/>
          <w:lang w:val="ro-MD"/>
        </w:rPr>
        <w:t>Adresa la care trebuie transmise ofertele sau cererile de participare</w:t>
      </w:r>
      <w:r w:rsidR="0096527B" w:rsidRPr="004225A2">
        <w:rPr>
          <w:b/>
          <w:sz w:val="24"/>
          <w:szCs w:val="24"/>
          <w:lang w:val="ro-MD"/>
        </w:rPr>
        <w:t xml:space="preserve">: </w:t>
      </w:r>
    </w:p>
    <w:p w14:paraId="2238A2F3" w14:textId="77777777" w:rsidR="0096527B" w:rsidRPr="003B14DA" w:rsidRDefault="003647B8" w:rsidP="00700A2F">
      <w:pPr>
        <w:tabs>
          <w:tab w:val="right" w:pos="426"/>
        </w:tabs>
        <w:spacing w:before="120"/>
        <w:ind w:left="450"/>
        <w:rPr>
          <w:bCs/>
          <w:sz w:val="24"/>
          <w:szCs w:val="24"/>
          <w:lang w:val="ro-MD"/>
        </w:rPr>
      </w:pPr>
      <w:r w:rsidRPr="003B14DA">
        <w:rPr>
          <w:bCs/>
          <w:i/>
          <w:sz w:val="24"/>
          <w:szCs w:val="24"/>
          <w:lang w:val="ro-MD"/>
        </w:rPr>
        <w:t>Ofertele</w:t>
      </w:r>
      <w:r w:rsidR="008876C3" w:rsidRPr="003B14DA">
        <w:rPr>
          <w:bCs/>
          <w:i/>
          <w:sz w:val="24"/>
          <w:szCs w:val="24"/>
          <w:lang w:val="ro-MD"/>
        </w:rPr>
        <w:t xml:space="preserve"> sau cererile de participare</w:t>
      </w:r>
      <w:r w:rsidRPr="003B14DA">
        <w:rPr>
          <w:bCs/>
          <w:i/>
          <w:sz w:val="24"/>
          <w:szCs w:val="24"/>
          <w:lang w:val="ro-MD"/>
        </w:rPr>
        <w:t xml:space="preserve"> vor fi depuse electronic prin intermediul SIA RSAP</w:t>
      </w:r>
    </w:p>
    <w:p w14:paraId="71CFFC2C" w14:textId="1D776700" w:rsidR="00B86AD1" w:rsidRPr="004225A2" w:rsidRDefault="00B86AD1"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Termenul de valabilitate a ofertelor: </w:t>
      </w:r>
      <w:r w:rsidR="003B14DA" w:rsidRPr="003B14DA">
        <w:rPr>
          <w:bCs/>
          <w:sz w:val="24"/>
          <w:szCs w:val="24"/>
          <w:shd w:val="clear" w:color="auto" w:fill="FFFFFF" w:themeFill="background1"/>
          <w:lang w:val="ro-MD"/>
        </w:rPr>
        <w:t>30 zile calendaristice</w:t>
      </w:r>
    </w:p>
    <w:p w14:paraId="530A1127" w14:textId="2AF8736E" w:rsidR="0074622B" w:rsidRPr="004225A2" w:rsidRDefault="0074622B" w:rsidP="008876C3">
      <w:pPr>
        <w:numPr>
          <w:ilvl w:val="0"/>
          <w:numId w:val="3"/>
        </w:numPr>
        <w:tabs>
          <w:tab w:val="right" w:pos="426"/>
        </w:tabs>
        <w:spacing w:before="120"/>
        <w:ind w:left="0" w:firstLine="0"/>
        <w:rPr>
          <w:b/>
          <w:sz w:val="24"/>
          <w:szCs w:val="24"/>
          <w:lang w:val="ro-MD"/>
        </w:rPr>
      </w:pPr>
      <w:r w:rsidRPr="004225A2">
        <w:rPr>
          <w:b/>
          <w:sz w:val="24"/>
          <w:szCs w:val="24"/>
          <w:lang w:val="ro-MD"/>
        </w:rPr>
        <w:t>L</w:t>
      </w:r>
      <w:r w:rsidR="00B86AD1" w:rsidRPr="004225A2">
        <w:rPr>
          <w:b/>
          <w:sz w:val="24"/>
          <w:szCs w:val="24"/>
          <w:lang w:val="ro-MD"/>
        </w:rPr>
        <w:t xml:space="preserve">ocul deschiderii ofertelor: </w:t>
      </w:r>
      <w:r w:rsidR="003B14DA" w:rsidRPr="003B14DA">
        <w:rPr>
          <w:bCs/>
          <w:sz w:val="24"/>
          <w:szCs w:val="24"/>
          <w:shd w:val="clear" w:color="auto" w:fill="FFFFFF" w:themeFill="background1"/>
          <w:lang w:val="ro-MD"/>
        </w:rPr>
        <w:t>SIA RSAP</w:t>
      </w:r>
    </w:p>
    <w:p w14:paraId="4440F808" w14:textId="77777777" w:rsidR="00B86AD1" w:rsidRPr="004225A2" w:rsidRDefault="0074622B" w:rsidP="0074622B">
      <w:pPr>
        <w:pStyle w:val="ListParagraph"/>
        <w:tabs>
          <w:tab w:val="right" w:pos="426"/>
        </w:tabs>
        <w:ind w:left="3240"/>
        <w:jc w:val="center"/>
        <w:rPr>
          <w:szCs w:val="24"/>
          <w:lang w:val="ro-MD"/>
        </w:rPr>
      </w:pPr>
      <w:r w:rsidRPr="004225A2">
        <w:rPr>
          <w:szCs w:val="24"/>
          <w:lang w:val="ro-MD"/>
        </w:rPr>
        <w:t>(SIA RSAP sau adresa deschiderii)</w:t>
      </w:r>
    </w:p>
    <w:p w14:paraId="0B783635" w14:textId="77777777" w:rsidR="00B86AD1" w:rsidRPr="004225A2" w:rsidRDefault="00B86AD1" w:rsidP="00700A2F">
      <w:pPr>
        <w:pStyle w:val="ListParagraph"/>
        <w:tabs>
          <w:tab w:val="left" w:pos="360"/>
          <w:tab w:val="left" w:pos="1800"/>
          <w:tab w:val="left" w:pos="3240"/>
        </w:tabs>
        <w:spacing w:after="120"/>
        <w:ind w:left="360"/>
        <w:contextualSpacing w:val="0"/>
        <w:rPr>
          <w:b/>
          <w:i/>
          <w:sz w:val="24"/>
          <w:szCs w:val="24"/>
          <w:lang w:val="ro-MD"/>
        </w:rPr>
      </w:pPr>
      <w:r w:rsidRPr="004225A2">
        <w:rPr>
          <w:b/>
          <w:i/>
          <w:sz w:val="24"/>
          <w:szCs w:val="24"/>
          <w:lang w:val="ro-MD"/>
        </w:rPr>
        <w:t xml:space="preserve">Ofertele întîrziate vor fi respinse. </w:t>
      </w:r>
    </w:p>
    <w:p w14:paraId="1DC446EE" w14:textId="77777777" w:rsidR="00B86AD1" w:rsidRPr="004225A2" w:rsidRDefault="00B86AD1" w:rsidP="00700A2F">
      <w:pPr>
        <w:numPr>
          <w:ilvl w:val="0"/>
          <w:numId w:val="3"/>
        </w:numPr>
        <w:tabs>
          <w:tab w:val="right" w:pos="426"/>
        </w:tabs>
        <w:spacing w:before="120"/>
        <w:ind w:left="450" w:hanging="450"/>
        <w:rPr>
          <w:b/>
          <w:sz w:val="24"/>
          <w:szCs w:val="24"/>
          <w:lang w:val="ro-MD"/>
        </w:rPr>
      </w:pPr>
      <w:r w:rsidRPr="004225A2">
        <w:rPr>
          <w:b/>
          <w:sz w:val="24"/>
          <w:szCs w:val="24"/>
          <w:lang w:val="ro-MD"/>
        </w:rPr>
        <w:t xml:space="preserve">Persoanele autorizate să asiste la deschiderea ofertelor: </w:t>
      </w:r>
      <w:r w:rsidR="00207B3C" w:rsidRPr="004225A2">
        <w:rPr>
          <w:b/>
          <w:sz w:val="24"/>
          <w:szCs w:val="24"/>
          <w:lang w:val="ro-MD"/>
        </w:rPr>
        <w:br/>
      </w:r>
      <w:r w:rsidR="00AC2788" w:rsidRPr="004225A2">
        <w:rPr>
          <w:b/>
          <w:i/>
          <w:sz w:val="24"/>
          <w:szCs w:val="24"/>
          <w:lang w:val="ro-MD"/>
        </w:rPr>
        <w:t>Ofertanții</w:t>
      </w:r>
      <w:r w:rsidR="00207B3C" w:rsidRPr="004225A2">
        <w:rPr>
          <w:b/>
          <w:i/>
          <w:sz w:val="24"/>
          <w:szCs w:val="24"/>
          <w:lang w:val="ro-MD"/>
        </w:rPr>
        <w:t xml:space="preserve"> sau </w:t>
      </w:r>
      <w:r w:rsidR="00AC2788" w:rsidRPr="004225A2">
        <w:rPr>
          <w:b/>
          <w:i/>
          <w:sz w:val="24"/>
          <w:szCs w:val="24"/>
          <w:lang w:val="ro-MD"/>
        </w:rPr>
        <w:t>reprezentanții</w:t>
      </w:r>
      <w:r w:rsidR="00207B3C" w:rsidRPr="004225A2">
        <w:rPr>
          <w:b/>
          <w:i/>
          <w:sz w:val="24"/>
          <w:szCs w:val="24"/>
          <w:lang w:val="ro-MD"/>
        </w:rPr>
        <w:t xml:space="preserve"> acestora au dreptul să participe la deschiderea ofertelor, cu </w:t>
      </w:r>
      <w:r w:rsidR="00AC2788" w:rsidRPr="004225A2">
        <w:rPr>
          <w:b/>
          <w:i/>
          <w:sz w:val="24"/>
          <w:szCs w:val="24"/>
          <w:lang w:val="ro-MD"/>
        </w:rPr>
        <w:t>excepția</w:t>
      </w:r>
      <w:r w:rsidR="00207B3C" w:rsidRPr="004225A2">
        <w:rPr>
          <w:b/>
          <w:i/>
          <w:sz w:val="24"/>
          <w:szCs w:val="24"/>
          <w:lang w:val="ro-MD"/>
        </w:rPr>
        <w:t xml:space="preserve"> cazului cînd ofertele au fost depuse prin SIA “RSAP”</w:t>
      </w:r>
      <w:r w:rsidRPr="004225A2">
        <w:rPr>
          <w:b/>
          <w:sz w:val="24"/>
          <w:szCs w:val="24"/>
          <w:lang w:val="ro-MD"/>
        </w:rPr>
        <w:t>.</w:t>
      </w:r>
    </w:p>
    <w:p w14:paraId="0DE1CA5E" w14:textId="45C309DC" w:rsidR="005140ED" w:rsidRPr="003B14DA" w:rsidRDefault="000056FD" w:rsidP="003B14DA">
      <w:pPr>
        <w:numPr>
          <w:ilvl w:val="0"/>
          <w:numId w:val="3"/>
        </w:numPr>
        <w:shd w:val="clear" w:color="auto" w:fill="FFFFFF" w:themeFill="background1"/>
        <w:tabs>
          <w:tab w:val="right" w:pos="426"/>
        </w:tabs>
        <w:spacing w:before="120"/>
        <w:ind w:left="450" w:hanging="450"/>
        <w:rPr>
          <w:bCs/>
          <w:sz w:val="24"/>
          <w:szCs w:val="24"/>
          <w:lang w:val="ro-MD"/>
        </w:rPr>
      </w:pPr>
      <w:r w:rsidRPr="004225A2">
        <w:rPr>
          <w:b/>
          <w:sz w:val="24"/>
          <w:szCs w:val="24"/>
          <w:lang w:val="ro-MD"/>
        </w:rPr>
        <w:t>Limba sau limbile în care trebuie redactate ofertele sau cererile de participare</w:t>
      </w:r>
      <w:r w:rsidR="004F6142" w:rsidRPr="004225A2">
        <w:rPr>
          <w:b/>
          <w:sz w:val="24"/>
          <w:szCs w:val="24"/>
          <w:lang w:val="ro-MD"/>
        </w:rPr>
        <w:t xml:space="preserve">: </w:t>
      </w:r>
      <w:r w:rsidR="003B14DA" w:rsidRPr="003B14DA">
        <w:rPr>
          <w:bCs/>
          <w:sz w:val="24"/>
          <w:szCs w:val="24"/>
          <w:shd w:val="clear" w:color="auto" w:fill="FFFFFF" w:themeFill="background1"/>
          <w:lang w:val="ro-MD"/>
        </w:rPr>
        <w:t>limba română</w:t>
      </w:r>
      <w:r w:rsidR="005140ED" w:rsidRPr="003B14DA">
        <w:rPr>
          <w:bCs/>
          <w:sz w:val="24"/>
          <w:szCs w:val="24"/>
          <w:shd w:val="clear" w:color="auto" w:fill="FFFFFF" w:themeFill="background1"/>
          <w:lang w:val="ro-MD"/>
        </w:rPr>
        <w:t xml:space="preserve"> </w:t>
      </w:r>
    </w:p>
    <w:p w14:paraId="2A1D2A94" w14:textId="6932B21A" w:rsidR="0074622B" w:rsidRPr="004225A2" w:rsidRDefault="005140ED" w:rsidP="004F6142">
      <w:pPr>
        <w:numPr>
          <w:ilvl w:val="0"/>
          <w:numId w:val="3"/>
        </w:numPr>
        <w:tabs>
          <w:tab w:val="right" w:pos="426"/>
        </w:tabs>
        <w:spacing w:before="120"/>
        <w:ind w:left="360"/>
        <w:rPr>
          <w:b/>
          <w:sz w:val="24"/>
          <w:szCs w:val="24"/>
          <w:lang w:val="ro-MD"/>
        </w:rPr>
      </w:pPr>
      <w:r w:rsidRPr="004225A2">
        <w:rPr>
          <w:b/>
          <w:sz w:val="24"/>
          <w:szCs w:val="24"/>
          <w:lang w:val="ro-MD"/>
        </w:rPr>
        <w:t xml:space="preserve">Respectivul contract se referă la un proiect </w:t>
      </w:r>
      <w:r w:rsidR="00AC2788" w:rsidRPr="004225A2">
        <w:rPr>
          <w:b/>
          <w:sz w:val="24"/>
          <w:szCs w:val="24"/>
          <w:lang w:val="ro-MD"/>
        </w:rPr>
        <w:t>și</w:t>
      </w:r>
      <w:r w:rsidRPr="004225A2">
        <w:rPr>
          <w:b/>
          <w:sz w:val="24"/>
          <w:szCs w:val="24"/>
          <w:lang w:val="ro-MD"/>
        </w:rPr>
        <w:t xml:space="preserve">/sau program </w:t>
      </w:r>
      <w:r w:rsidR="004225A2" w:rsidRPr="004225A2">
        <w:rPr>
          <w:b/>
          <w:sz w:val="24"/>
          <w:szCs w:val="24"/>
          <w:lang w:val="ro-MD"/>
        </w:rPr>
        <w:t>finanțat</w:t>
      </w:r>
      <w:r w:rsidRPr="004225A2">
        <w:rPr>
          <w:b/>
          <w:sz w:val="24"/>
          <w:szCs w:val="24"/>
          <w:lang w:val="ro-MD"/>
        </w:rPr>
        <w:t xml:space="preserve"> din fonduri ale Uniunii Europene: </w:t>
      </w:r>
      <w:r w:rsidR="003B14DA" w:rsidRPr="003B14DA">
        <w:rPr>
          <w:bCs/>
          <w:sz w:val="24"/>
          <w:szCs w:val="24"/>
          <w:shd w:val="clear" w:color="auto" w:fill="FFFFFF" w:themeFill="background1"/>
          <w:lang w:val="ro-MD"/>
        </w:rPr>
        <w:t>Nu</w:t>
      </w:r>
    </w:p>
    <w:p w14:paraId="3BF72C9C" w14:textId="77777777" w:rsidR="0074622B" w:rsidRPr="004225A2" w:rsidRDefault="0074622B" w:rsidP="0074622B">
      <w:pPr>
        <w:pStyle w:val="ListParagraph"/>
        <w:tabs>
          <w:tab w:val="right" w:pos="426"/>
        </w:tabs>
        <w:ind w:left="1980"/>
        <w:jc w:val="center"/>
        <w:rPr>
          <w:szCs w:val="24"/>
          <w:lang w:val="ro-MD"/>
        </w:rPr>
      </w:pPr>
      <w:r w:rsidRPr="004225A2">
        <w:rPr>
          <w:szCs w:val="24"/>
          <w:lang w:val="ro-MD"/>
        </w:rPr>
        <w:t xml:space="preserve">(se specifică </w:t>
      </w:r>
      <w:r w:rsidR="00207B3C" w:rsidRPr="004225A2">
        <w:rPr>
          <w:szCs w:val="24"/>
          <w:lang w:val="ro-MD"/>
        </w:rPr>
        <w:t>denumirea</w:t>
      </w:r>
      <w:r w:rsidR="00207B3C" w:rsidRPr="004225A2">
        <w:rPr>
          <w:sz w:val="24"/>
          <w:szCs w:val="24"/>
          <w:lang w:val="ro-MD"/>
        </w:rPr>
        <w:t xml:space="preserve"> </w:t>
      </w:r>
      <w:r w:rsidR="00207B3C" w:rsidRPr="004225A2">
        <w:rPr>
          <w:szCs w:val="24"/>
          <w:lang w:val="ro-MD"/>
        </w:rPr>
        <w:t xml:space="preserve">proiectului </w:t>
      </w:r>
      <w:r w:rsidR="00AC2788" w:rsidRPr="004225A2">
        <w:rPr>
          <w:szCs w:val="24"/>
          <w:lang w:val="ro-MD"/>
        </w:rPr>
        <w:t>și</w:t>
      </w:r>
      <w:r w:rsidR="00207B3C" w:rsidRPr="004225A2">
        <w:rPr>
          <w:szCs w:val="24"/>
          <w:lang w:val="ro-MD"/>
        </w:rPr>
        <w:t>/sau programului</w:t>
      </w:r>
      <w:r w:rsidRPr="004225A2">
        <w:rPr>
          <w:szCs w:val="24"/>
          <w:lang w:val="ro-MD"/>
        </w:rPr>
        <w:t>)</w:t>
      </w:r>
    </w:p>
    <w:p w14:paraId="14772308" w14:textId="77777777" w:rsidR="005140ED" w:rsidRPr="004225A2" w:rsidRDefault="005140ED"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Denumirea </w:t>
      </w:r>
      <w:r w:rsidR="00AC2788" w:rsidRPr="004225A2">
        <w:rPr>
          <w:b/>
          <w:sz w:val="24"/>
          <w:szCs w:val="24"/>
          <w:lang w:val="ro-MD"/>
        </w:rPr>
        <w:t>și</w:t>
      </w:r>
      <w:r w:rsidRPr="004225A2">
        <w:rPr>
          <w:b/>
          <w:sz w:val="24"/>
          <w:szCs w:val="24"/>
          <w:lang w:val="ro-MD"/>
        </w:rPr>
        <w:t xml:space="preserve"> adresa organismului competent de soluționare a </w:t>
      </w:r>
      <w:r w:rsidR="00AC2788" w:rsidRPr="004225A2">
        <w:rPr>
          <w:b/>
          <w:sz w:val="24"/>
          <w:szCs w:val="24"/>
          <w:lang w:val="ro-MD"/>
        </w:rPr>
        <w:t>contestațiilor</w:t>
      </w:r>
      <w:r w:rsidRPr="004225A2">
        <w:rPr>
          <w:b/>
          <w:sz w:val="24"/>
          <w:szCs w:val="24"/>
          <w:lang w:val="ro-MD"/>
        </w:rPr>
        <w:t xml:space="preserve">: </w:t>
      </w:r>
    </w:p>
    <w:p w14:paraId="3987B2E3" w14:textId="77777777" w:rsidR="005140ED" w:rsidRPr="003B14DA" w:rsidRDefault="005140ED" w:rsidP="00700A2F">
      <w:pPr>
        <w:tabs>
          <w:tab w:val="right" w:pos="426"/>
        </w:tabs>
        <w:ind w:left="450"/>
        <w:rPr>
          <w:bCs/>
          <w:i/>
          <w:sz w:val="24"/>
          <w:szCs w:val="24"/>
          <w:lang w:val="ro-MD"/>
        </w:rPr>
      </w:pPr>
      <w:r w:rsidRPr="003B14DA">
        <w:rPr>
          <w:bCs/>
          <w:i/>
          <w:sz w:val="24"/>
          <w:szCs w:val="24"/>
          <w:lang w:val="ro-MD"/>
        </w:rPr>
        <w:t>Agenția Națională pentru Soluționarea Contestațiilor</w:t>
      </w:r>
    </w:p>
    <w:p w14:paraId="25E68529" w14:textId="77777777" w:rsidR="005140ED" w:rsidRPr="003B14DA" w:rsidRDefault="005140ED" w:rsidP="00700A2F">
      <w:pPr>
        <w:tabs>
          <w:tab w:val="right" w:pos="426"/>
        </w:tabs>
        <w:ind w:left="450"/>
        <w:rPr>
          <w:bCs/>
          <w:i/>
          <w:sz w:val="24"/>
          <w:szCs w:val="24"/>
          <w:lang w:val="ro-MD"/>
        </w:rPr>
      </w:pPr>
      <w:r w:rsidRPr="003B14DA">
        <w:rPr>
          <w:bCs/>
          <w:i/>
          <w:sz w:val="24"/>
          <w:szCs w:val="24"/>
          <w:lang w:val="ro-MD"/>
        </w:rPr>
        <w:t>Adresa: mun. Chișinău, bd. Ștefan cel Mare și Sfânt nr.124 (et.4), MD 2001;</w:t>
      </w:r>
    </w:p>
    <w:p w14:paraId="178F2F71" w14:textId="77777777" w:rsidR="000056FD" w:rsidRPr="003B14DA" w:rsidRDefault="005140ED" w:rsidP="00700A2F">
      <w:pPr>
        <w:tabs>
          <w:tab w:val="right" w:pos="426"/>
        </w:tabs>
        <w:ind w:left="450"/>
        <w:rPr>
          <w:bCs/>
          <w:i/>
          <w:sz w:val="24"/>
          <w:szCs w:val="24"/>
          <w:lang w:val="ro-MD"/>
        </w:rPr>
      </w:pPr>
      <w:r w:rsidRPr="003B14DA">
        <w:rPr>
          <w:bCs/>
          <w:i/>
          <w:sz w:val="24"/>
          <w:szCs w:val="24"/>
          <w:lang w:val="ro-MD"/>
        </w:rPr>
        <w:t>Tel/Fax/email:</w:t>
      </w:r>
      <w:r w:rsidRPr="003B14DA">
        <w:rPr>
          <w:bCs/>
          <w:i/>
          <w:color w:val="000000"/>
          <w:sz w:val="27"/>
          <w:szCs w:val="27"/>
          <w:shd w:val="clear" w:color="auto" w:fill="FFFFFF"/>
          <w:lang w:val="ro-MD"/>
        </w:rPr>
        <w:t xml:space="preserve"> </w:t>
      </w:r>
      <w:r w:rsidRPr="003B14DA">
        <w:rPr>
          <w:bCs/>
          <w:i/>
          <w:sz w:val="24"/>
          <w:szCs w:val="24"/>
          <w:lang w:val="ro-MD"/>
        </w:rPr>
        <w:t>022-820 652, 022 820-651, contestatii@ansc.md</w:t>
      </w:r>
    </w:p>
    <w:p w14:paraId="41F95457" w14:textId="17A60FE5" w:rsidR="003934C4" w:rsidRDefault="003934C4" w:rsidP="003934C4">
      <w:pPr>
        <w:numPr>
          <w:ilvl w:val="0"/>
          <w:numId w:val="3"/>
        </w:numPr>
        <w:tabs>
          <w:tab w:val="right" w:pos="426"/>
        </w:tabs>
        <w:spacing w:before="120"/>
        <w:ind w:left="0" w:firstLine="0"/>
        <w:rPr>
          <w:b/>
          <w:sz w:val="24"/>
          <w:szCs w:val="24"/>
          <w:lang w:val="ro-MD"/>
        </w:rPr>
      </w:pPr>
      <w:r w:rsidRPr="003934C4">
        <w:rPr>
          <w:b/>
          <w:sz w:val="24"/>
          <w:szCs w:val="24"/>
          <w:lang w:val="ro-MD"/>
        </w:rPr>
        <w:t>Data (datele) și referința (referințele) publicărilor anterioare în Jurnalul Oficial al Uniunii Europene privind contractul (contractele) la care se referă anunțul respective (dacă este cazul):_____________________________________________________________________</w:t>
      </w:r>
    </w:p>
    <w:p w14:paraId="0E6E6D5E" w14:textId="77777777" w:rsidR="00870958" w:rsidRPr="00870958" w:rsidRDefault="00870958" w:rsidP="00870958">
      <w:pPr>
        <w:numPr>
          <w:ilvl w:val="0"/>
          <w:numId w:val="3"/>
        </w:numPr>
        <w:tabs>
          <w:tab w:val="right" w:pos="426"/>
        </w:tabs>
        <w:spacing w:before="120"/>
        <w:ind w:left="0" w:firstLine="0"/>
        <w:rPr>
          <w:b/>
          <w:sz w:val="24"/>
          <w:szCs w:val="24"/>
          <w:lang w:val="ro-MD"/>
        </w:rPr>
      </w:pPr>
      <w:r w:rsidRPr="00870958">
        <w:rPr>
          <w:b/>
          <w:sz w:val="24"/>
          <w:szCs w:val="24"/>
          <w:lang w:val="ro-MD"/>
        </w:rPr>
        <w:t>În cazul achizițiilor periodice, calendarul estimat pentru publicarea anunțurilor viitoare:______________________________________________________________________</w:t>
      </w:r>
    </w:p>
    <w:p w14:paraId="1C2EA6EA" w14:textId="77777777" w:rsidR="00544E87" w:rsidRPr="00544E87" w:rsidRDefault="00544E87" w:rsidP="00544E87">
      <w:pPr>
        <w:numPr>
          <w:ilvl w:val="0"/>
          <w:numId w:val="3"/>
        </w:numPr>
        <w:tabs>
          <w:tab w:val="right" w:pos="426"/>
        </w:tabs>
        <w:spacing w:before="120"/>
        <w:ind w:left="0" w:firstLine="0"/>
        <w:rPr>
          <w:b/>
          <w:sz w:val="24"/>
          <w:szCs w:val="24"/>
          <w:lang w:val="ro-MD"/>
        </w:rPr>
      </w:pPr>
      <w:r w:rsidRPr="00544E87">
        <w:rPr>
          <w:b/>
          <w:sz w:val="24"/>
          <w:szCs w:val="24"/>
          <w:lang w:val="ro-MD"/>
        </w:rPr>
        <w:t>Data publicării anunțului de intenție sau, după caz, precizarea că nu a fost publicat un astfel de anunţ:________________________________________________________________</w:t>
      </w:r>
    </w:p>
    <w:p w14:paraId="522432E3" w14:textId="5FBC34FA" w:rsidR="005140ED" w:rsidRPr="004225A2" w:rsidRDefault="005140ED"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Data transmiterii spre publicare a </w:t>
      </w:r>
      <w:r w:rsidR="00AC2788" w:rsidRPr="004225A2">
        <w:rPr>
          <w:b/>
          <w:sz w:val="24"/>
          <w:szCs w:val="24"/>
          <w:lang w:val="ro-MD"/>
        </w:rPr>
        <w:t>anunțului</w:t>
      </w:r>
      <w:r w:rsidRPr="004225A2">
        <w:rPr>
          <w:b/>
          <w:sz w:val="24"/>
          <w:szCs w:val="24"/>
          <w:lang w:val="ro-MD"/>
        </w:rPr>
        <w:t xml:space="preserve"> de participare</w:t>
      </w:r>
      <w:r w:rsidRPr="00CC380D">
        <w:rPr>
          <w:b/>
          <w:sz w:val="24"/>
          <w:szCs w:val="24"/>
          <w:shd w:val="clear" w:color="auto" w:fill="FFFFFF" w:themeFill="background1"/>
          <w:lang w:val="ro-MD"/>
        </w:rPr>
        <w:t>:_________________________</w:t>
      </w:r>
    </w:p>
    <w:p w14:paraId="51C10528" w14:textId="77777777" w:rsidR="00207B3C" w:rsidRPr="004225A2" w:rsidRDefault="00700A2F" w:rsidP="008876C3">
      <w:pPr>
        <w:numPr>
          <w:ilvl w:val="0"/>
          <w:numId w:val="3"/>
        </w:numPr>
        <w:tabs>
          <w:tab w:val="right" w:pos="426"/>
        </w:tabs>
        <w:spacing w:before="120"/>
        <w:ind w:left="0" w:firstLine="0"/>
        <w:rPr>
          <w:b/>
          <w:sz w:val="24"/>
          <w:szCs w:val="24"/>
          <w:lang w:val="ro-MD"/>
        </w:rPr>
      </w:pPr>
      <w:r w:rsidRPr="004225A2">
        <w:rPr>
          <w:b/>
          <w:sz w:val="24"/>
          <w:szCs w:val="24"/>
          <w:lang w:val="ro-MD"/>
        </w:rPr>
        <w:t xml:space="preserve">În cadrul procedurii de </w:t>
      </w:r>
      <w:r w:rsidR="004225A2">
        <w:rPr>
          <w:b/>
          <w:sz w:val="24"/>
          <w:szCs w:val="24"/>
          <w:lang w:val="ro-MD"/>
        </w:rPr>
        <w:t>achiziție publică se va utiliza</w:t>
      </w:r>
      <w:r w:rsidRPr="004225A2">
        <w:rPr>
          <w:b/>
          <w:sz w:val="24"/>
          <w:szCs w:val="24"/>
          <w:lang w:val="ro-MD"/>
        </w:rPr>
        <w:t>/accepta</w:t>
      </w:r>
      <w:r w:rsidR="00207B3C" w:rsidRPr="004225A2">
        <w:rPr>
          <w:b/>
          <w:sz w:val="24"/>
          <w:szCs w:val="24"/>
          <w:lang w:val="ro-MD"/>
        </w:rPr>
        <w:t>:</w:t>
      </w:r>
    </w:p>
    <w:tbl>
      <w:tblPr>
        <w:tblStyle w:val="TableGrid"/>
        <w:tblW w:w="0" w:type="auto"/>
        <w:tblInd w:w="445" w:type="dxa"/>
        <w:tblLook w:val="04A0" w:firstRow="1" w:lastRow="0" w:firstColumn="1" w:lastColumn="0" w:noHBand="0" w:noVBand="1"/>
      </w:tblPr>
      <w:tblGrid>
        <w:gridCol w:w="5305"/>
        <w:gridCol w:w="3785"/>
      </w:tblGrid>
      <w:tr w:rsidR="00700A2F" w:rsidRPr="00042C87" w14:paraId="33342CAF" w14:textId="77777777" w:rsidTr="00700A2F">
        <w:tc>
          <w:tcPr>
            <w:tcW w:w="5305" w:type="dxa"/>
            <w:shd w:val="clear" w:color="auto" w:fill="E7E6E6" w:themeFill="background2"/>
          </w:tcPr>
          <w:p w14:paraId="74EFAF70" w14:textId="77777777" w:rsidR="00700A2F" w:rsidRPr="004225A2" w:rsidRDefault="00700A2F" w:rsidP="003C5B28">
            <w:pPr>
              <w:tabs>
                <w:tab w:val="right" w:pos="426"/>
              </w:tabs>
              <w:rPr>
                <w:b/>
                <w:sz w:val="24"/>
                <w:szCs w:val="24"/>
                <w:lang w:val="ro-MD"/>
              </w:rPr>
            </w:pPr>
            <w:r w:rsidRPr="004225A2">
              <w:rPr>
                <w:b/>
                <w:sz w:val="24"/>
                <w:szCs w:val="24"/>
                <w:lang w:val="ro-MD"/>
              </w:rPr>
              <w:t>Denumirea instrumentului electronic</w:t>
            </w:r>
          </w:p>
        </w:tc>
        <w:tc>
          <w:tcPr>
            <w:tcW w:w="3785" w:type="dxa"/>
            <w:shd w:val="clear" w:color="auto" w:fill="E7E6E6" w:themeFill="background2"/>
          </w:tcPr>
          <w:p w14:paraId="2A2A48B6" w14:textId="77777777" w:rsidR="00700A2F" w:rsidRPr="004225A2" w:rsidRDefault="00700A2F" w:rsidP="003C5B28">
            <w:pPr>
              <w:tabs>
                <w:tab w:val="right" w:pos="426"/>
              </w:tabs>
              <w:rPr>
                <w:b/>
                <w:sz w:val="24"/>
                <w:szCs w:val="24"/>
                <w:lang w:val="ro-MD"/>
              </w:rPr>
            </w:pPr>
            <w:r w:rsidRPr="004225A2">
              <w:rPr>
                <w:b/>
                <w:sz w:val="24"/>
                <w:szCs w:val="24"/>
                <w:lang w:val="ro-MD"/>
              </w:rPr>
              <w:t>Se va utiliza/accepta sau nu</w:t>
            </w:r>
          </w:p>
        </w:tc>
      </w:tr>
      <w:tr w:rsidR="00700A2F" w:rsidRPr="00F27883" w14:paraId="48D701A7" w14:textId="77777777" w:rsidTr="00CC380D">
        <w:tc>
          <w:tcPr>
            <w:tcW w:w="5305" w:type="dxa"/>
          </w:tcPr>
          <w:p w14:paraId="73A302BF" w14:textId="77777777" w:rsidR="00700A2F" w:rsidRPr="004225A2" w:rsidRDefault="00700A2F" w:rsidP="003C5B28">
            <w:pPr>
              <w:tabs>
                <w:tab w:val="right" w:pos="426"/>
              </w:tabs>
              <w:rPr>
                <w:sz w:val="24"/>
                <w:szCs w:val="24"/>
                <w:lang w:val="ro-MD"/>
              </w:rPr>
            </w:pPr>
            <w:r w:rsidRPr="004225A2">
              <w:rPr>
                <w:sz w:val="24"/>
                <w:szCs w:val="24"/>
                <w:lang w:val="ro-MD"/>
              </w:rPr>
              <w:t>depunerea electronică a ofertelor sau a cererilor de participare</w:t>
            </w:r>
          </w:p>
        </w:tc>
        <w:tc>
          <w:tcPr>
            <w:tcW w:w="3785" w:type="dxa"/>
            <w:shd w:val="clear" w:color="auto" w:fill="FFFFFF" w:themeFill="background1"/>
          </w:tcPr>
          <w:p w14:paraId="4FAD5D09" w14:textId="117177EC" w:rsidR="00700A2F" w:rsidRPr="00CC380D" w:rsidRDefault="00CC380D" w:rsidP="003C5B28">
            <w:pPr>
              <w:tabs>
                <w:tab w:val="right" w:pos="426"/>
              </w:tabs>
              <w:rPr>
                <w:sz w:val="24"/>
                <w:szCs w:val="24"/>
                <w:lang w:val="ro-MD"/>
              </w:rPr>
            </w:pPr>
            <w:r w:rsidRPr="00CC380D">
              <w:rPr>
                <w:sz w:val="24"/>
                <w:szCs w:val="24"/>
                <w:lang w:val="ro-MD"/>
              </w:rPr>
              <w:t>+</w:t>
            </w:r>
          </w:p>
        </w:tc>
      </w:tr>
      <w:tr w:rsidR="00700A2F" w:rsidRPr="004225A2" w14:paraId="4679373A" w14:textId="77777777" w:rsidTr="00CC380D">
        <w:tc>
          <w:tcPr>
            <w:tcW w:w="5305" w:type="dxa"/>
          </w:tcPr>
          <w:p w14:paraId="7B674645" w14:textId="77777777" w:rsidR="00700A2F" w:rsidRPr="004225A2" w:rsidRDefault="00700A2F" w:rsidP="003C5B28">
            <w:pPr>
              <w:tabs>
                <w:tab w:val="right" w:pos="426"/>
              </w:tabs>
              <w:rPr>
                <w:sz w:val="24"/>
                <w:szCs w:val="24"/>
                <w:lang w:val="ro-MD"/>
              </w:rPr>
            </w:pPr>
            <w:r w:rsidRPr="004225A2">
              <w:rPr>
                <w:sz w:val="24"/>
                <w:szCs w:val="24"/>
                <w:lang w:val="ro-MD"/>
              </w:rPr>
              <w:t>sistemul de comenzi electronice</w:t>
            </w:r>
          </w:p>
        </w:tc>
        <w:tc>
          <w:tcPr>
            <w:tcW w:w="3785" w:type="dxa"/>
            <w:shd w:val="clear" w:color="auto" w:fill="FFFFFF" w:themeFill="background1"/>
          </w:tcPr>
          <w:p w14:paraId="43FFC6C4" w14:textId="4912471D" w:rsidR="00700A2F" w:rsidRPr="00CC380D" w:rsidRDefault="00CC380D" w:rsidP="003C5B28">
            <w:pPr>
              <w:tabs>
                <w:tab w:val="right" w:pos="426"/>
              </w:tabs>
              <w:rPr>
                <w:sz w:val="24"/>
                <w:szCs w:val="24"/>
                <w:lang w:val="ro-MD"/>
              </w:rPr>
            </w:pPr>
            <w:r w:rsidRPr="00CC380D">
              <w:rPr>
                <w:sz w:val="24"/>
                <w:szCs w:val="24"/>
                <w:lang w:val="ro-MD"/>
              </w:rPr>
              <w:t>-</w:t>
            </w:r>
          </w:p>
        </w:tc>
      </w:tr>
      <w:tr w:rsidR="00700A2F" w:rsidRPr="004225A2" w14:paraId="5780429D" w14:textId="77777777" w:rsidTr="00CC380D">
        <w:tc>
          <w:tcPr>
            <w:tcW w:w="5305" w:type="dxa"/>
          </w:tcPr>
          <w:p w14:paraId="334886BC" w14:textId="77777777" w:rsidR="00700A2F" w:rsidRPr="004225A2" w:rsidRDefault="00700A2F" w:rsidP="003C5B28">
            <w:pPr>
              <w:tabs>
                <w:tab w:val="right" w:pos="426"/>
              </w:tabs>
              <w:rPr>
                <w:sz w:val="24"/>
                <w:szCs w:val="24"/>
                <w:lang w:val="ro-MD"/>
              </w:rPr>
            </w:pPr>
            <w:r w:rsidRPr="004225A2">
              <w:rPr>
                <w:sz w:val="24"/>
                <w:szCs w:val="24"/>
                <w:lang w:val="ro-MD"/>
              </w:rPr>
              <w:t>facturarea electronică</w:t>
            </w:r>
          </w:p>
        </w:tc>
        <w:tc>
          <w:tcPr>
            <w:tcW w:w="3785" w:type="dxa"/>
            <w:shd w:val="clear" w:color="auto" w:fill="FFFFFF" w:themeFill="background1"/>
          </w:tcPr>
          <w:p w14:paraId="0065ABE6" w14:textId="5D3F0E15" w:rsidR="00700A2F" w:rsidRPr="00CC380D" w:rsidRDefault="00CC380D" w:rsidP="003C5B28">
            <w:pPr>
              <w:tabs>
                <w:tab w:val="right" w:pos="426"/>
              </w:tabs>
              <w:rPr>
                <w:sz w:val="24"/>
                <w:szCs w:val="24"/>
                <w:lang w:val="ro-MD"/>
              </w:rPr>
            </w:pPr>
            <w:r w:rsidRPr="00CC380D">
              <w:rPr>
                <w:sz w:val="24"/>
                <w:szCs w:val="24"/>
                <w:lang w:val="ro-MD"/>
              </w:rPr>
              <w:t>+</w:t>
            </w:r>
          </w:p>
        </w:tc>
      </w:tr>
      <w:tr w:rsidR="00700A2F" w:rsidRPr="004225A2" w14:paraId="65C1D100" w14:textId="77777777" w:rsidTr="00CC380D">
        <w:tc>
          <w:tcPr>
            <w:tcW w:w="5305" w:type="dxa"/>
          </w:tcPr>
          <w:p w14:paraId="6E885361" w14:textId="77777777" w:rsidR="00700A2F" w:rsidRPr="004225A2" w:rsidRDefault="00AC2788" w:rsidP="003C5B28">
            <w:pPr>
              <w:tabs>
                <w:tab w:val="right" w:pos="426"/>
              </w:tabs>
              <w:rPr>
                <w:sz w:val="24"/>
                <w:szCs w:val="24"/>
                <w:lang w:val="ro-MD"/>
              </w:rPr>
            </w:pPr>
            <w:r w:rsidRPr="004225A2">
              <w:rPr>
                <w:sz w:val="24"/>
                <w:szCs w:val="24"/>
                <w:lang w:val="ro-MD"/>
              </w:rPr>
              <w:t>plățile</w:t>
            </w:r>
            <w:r w:rsidR="00700A2F" w:rsidRPr="004225A2">
              <w:rPr>
                <w:sz w:val="24"/>
                <w:szCs w:val="24"/>
                <w:lang w:val="ro-MD"/>
              </w:rPr>
              <w:t xml:space="preserve"> electronice</w:t>
            </w:r>
          </w:p>
        </w:tc>
        <w:tc>
          <w:tcPr>
            <w:tcW w:w="3785" w:type="dxa"/>
            <w:shd w:val="clear" w:color="auto" w:fill="FFFFFF" w:themeFill="background1"/>
          </w:tcPr>
          <w:p w14:paraId="7EF3B05D" w14:textId="570C20B5" w:rsidR="00700A2F" w:rsidRPr="00CC380D" w:rsidRDefault="00CC380D" w:rsidP="003C5B28">
            <w:pPr>
              <w:tabs>
                <w:tab w:val="right" w:pos="426"/>
              </w:tabs>
              <w:rPr>
                <w:sz w:val="24"/>
                <w:szCs w:val="24"/>
                <w:lang w:val="ro-MD"/>
              </w:rPr>
            </w:pPr>
            <w:r w:rsidRPr="00CC380D">
              <w:rPr>
                <w:sz w:val="24"/>
                <w:szCs w:val="24"/>
                <w:lang w:val="ro-MD"/>
              </w:rPr>
              <w:t>-</w:t>
            </w:r>
          </w:p>
        </w:tc>
      </w:tr>
    </w:tbl>
    <w:p w14:paraId="577BD885" w14:textId="3ACE655C" w:rsidR="00207B3C" w:rsidRPr="004225A2" w:rsidRDefault="00207B3C" w:rsidP="004F6142">
      <w:pPr>
        <w:numPr>
          <w:ilvl w:val="0"/>
          <w:numId w:val="3"/>
        </w:numPr>
        <w:tabs>
          <w:tab w:val="right" w:pos="426"/>
        </w:tabs>
        <w:spacing w:before="120"/>
        <w:ind w:left="360"/>
        <w:rPr>
          <w:b/>
          <w:sz w:val="24"/>
          <w:szCs w:val="24"/>
          <w:lang w:val="ro-MD"/>
        </w:rPr>
      </w:pPr>
      <w:r w:rsidRPr="004225A2">
        <w:rPr>
          <w:b/>
          <w:sz w:val="24"/>
          <w:szCs w:val="24"/>
          <w:lang w:val="ro-MD"/>
        </w:rPr>
        <w:t xml:space="preserve">Contractul intră sub incidența Acordului privind </w:t>
      </w:r>
      <w:r w:rsidR="00AC2788" w:rsidRPr="004225A2">
        <w:rPr>
          <w:b/>
          <w:sz w:val="24"/>
          <w:szCs w:val="24"/>
          <w:lang w:val="ro-MD"/>
        </w:rPr>
        <w:t>achizițiile</w:t>
      </w:r>
      <w:r w:rsidRPr="004225A2">
        <w:rPr>
          <w:b/>
          <w:sz w:val="24"/>
          <w:szCs w:val="24"/>
          <w:lang w:val="ro-MD"/>
        </w:rPr>
        <w:t xml:space="preserve"> guvernamentale al </w:t>
      </w:r>
      <w:r w:rsidR="00AC2788" w:rsidRPr="004225A2">
        <w:rPr>
          <w:b/>
          <w:sz w:val="24"/>
          <w:szCs w:val="24"/>
          <w:lang w:val="ro-MD"/>
        </w:rPr>
        <w:t>Organizației</w:t>
      </w:r>
      <w:r w:rsidRPr="004225A2">
        <w:rPr>
          <w:b/>
          <w:sz w:val="24"/>
          <w:szCs w:val="24"/>
          <w:lang w:val="ro-MD"/>
        </w:rPr>
        <w:t xml:space="preserve"> Mondiale a </w:t>
      </w:r>
      <w:r w:rsidR="00AC2788" w:rsidRPr="004225A2">
        <w:rPr>
          <w:b/>
          <w:sz w:val="24"/>
          <w:szCs w:val="24"/>
          <w:lang w:val="ro-MD"/>
        </w:rPr>
        <w:t>Comerțului</w:t>
      </w:r>
      <w:r w:rsidRPr="004225A2">
        <w:rPr>
          <w:b/>
          <w:sz w:val="24"/>
          <w:szCs w:val="24"/>
          <w:lang w:val="ro-MD"/>
        </w:rPr>
        <w:t xml:space="preserve"> (numai în cazul </w:t>
      </w:r>
      <w:r w:rsidR="00AC2788" w:rsidRPr="004225A2">
        <w:rPr>
          <w:b/>
          <w:sz w:val="24"/>
          <w:szCs w:val="24"/>
          <w:lang w:val="ro-MD"/>
        </w:rPr>
        <w:t>anunțurilor</w:t>
      </w:r>
      <w:r w:rsidRPr="004225A2">
        <w:rPr>
          <w:b/>
          <w:sz w:val="24"/>
          <w:szCs w:val="24"/>
          <w:lang w:val="ro-MD"/>
        </w:rPr>
        <w:t xml:space="preserve"> transmise spre publicare în Jurnalul Oficial al Uniunii Europene): </w:t>
      </w:r>
      <w:r w:rsidR="00CC380D" w:rsidRPr="00CC380D">
        <w:rPr>
          <w:bCs/>
          <w:sz w:val="24"/>
          <w:szCs w:val="24"/>
          <w:shd w:val="clear" w:color="auto" w:fill="FFFFFF" w:themeFill="background1"/>
          <w:lang w:val="ro-MD"/>
        </w:rPr>
        <w:t>Nu</w:t>
      </w:r>
    </w:p>
    <w:p w14:paraId="452E5942" w14:textId="77777777" w:rsidR="00B1222A" w:rsidRPr="004225A2" w:rsidRDefault="00207B3C" w:rsidP="00207B3C">
      <w:pPr>
        <w:pStyle w:val="ListParagraph"/>
        <w:tabs>
          <w:tab w:val="right" w:pos="426"/>
        </w:tabs>
        <w:ind w:left="3960"/>
        <w:jc w:val="center"/>
        <w:rPr>
          <w:szCs w:val="24"/>
          <w:lang w:val="ro-MD"/>
        </w:rPr>
      </w:pPr>
      <w:r w:rsidRPr="004225A2">
        <w:rPr>
          <w:szCs w:val="24"/>
          <w:lang w:val="ro-MD"/>
        </w:rPr>
        <w:t>(se specifică da sau nu)</w:t>
      </w:r>
    </w:p>
    <w:p w14:paraId="1E2304E2" w14:textId="6B775AE6" w:rsidR="00700A2F" w:rsidRPr="004225A2" w:rsidRDefault="00700A2F" w:rsidP="00700A2F">
      <w:pPr>
        <w:numPr>
          <w:ilvl w:val="0"/>
          <w:numId w:val="3"/>
        </w:numPr>
        <w:tabs>
          <w:tab w:val="right" w:pos="426"/>
        </w:tabs>
        <w:spacing w:before="120"/>
        <w:ind w:left="0" w:firstLine="0"/>
        <w:rPr>
          <w:b/>
          <w:sz w:val="24"/>
          <w:szCs w:val="24"/>
          <w:lang w:val="ro-MD"/>
        </w:rPr>
      </w:pPr>
      <w:r w:rsidRPr="004225A2">
        <w:rPr>
          <w:b/>
          <w:sz w:val="24"/>
          <w:szCs w:val="24"/>
          <w:lang w:val="ro-MD"/>
        </w:rPr>
        <w:t xml:space="preserve">Alte </w:t>
      </w:r>
      <w:r w:rsidR="00AC2788" w:rsidRPr="004225A2">
        <w:rPr>
          <w:b/>
          <w:sz w:val="24"/>
          <w:szCs w:val="24"/>
          <w:lang w:val="ro-MD"/>
        </w:rPr>
        <w:t>informații</w:t>
      </w:r>
      <w:r w:rsidRPr="004225A2">
        <w:rPr>
          <w:b/>
          <w:sz w:val="24"/>
          <w:szCs w:val="24"/>
          <w:lang w:val="ro-MD"/>
        </w:rPr>
        <w:t xml:space="preserve"> relevante: </w:t>
      </w:r>
      <w:r w:rsidR="00A3105A">
        <w:rPr>
          <w:bCs/>
          <w:sz w:val="24"/>
          <w:szCs w:val="24"/>
          <w:shd w:val="clear" w:color="auto" w:fill="FFFFFF" w:themeFill="background1"/>
          <w:lang w:val="ro-MD"/>
        </w:rPr>
        <w:t>în conformitate cu prevederile art 117 din Codul Fiscal, începând cu 01.07.2019, facturile fiscale electronice urmează a fi emise de către furnizorii rezidenți, prin SIA e-Factura.</w:t>
      </w:r>
    </w:p>
    <w:p w14:paraId="3C609BF8" w14:textId="77777777" w:rsidR="00700A2F" w:rsidRPr="004225A2" w:rsidRDefault="00700A2F" w:rsidP="008876C3">
      <w:pPr>
        <w:spacing w:before="120" w:after="120"/>
        <w:rPr>
          <w:b/>
          <w:sz w:val="24"/>
          <w:szCs w:val="24"/>
          <w:lang w:val="ro-MD"/>
        </w:rPr>
      </w:pPr>
    </w:p>
    <w:p w14:paraId="614C47B1" w14:textId="77777777" w:rsidR="00D06E18" w:rsidRPr="004225A2" w:rsidRDefault="00AA14E6" w:rsidP="008876C3">
      <w:pPr>
        <w:spacing w:before="120" w:after="120"/>
        <w:rPr>
          <w:b/>
          <w:sz w:val="24"/>
          <w:szCs w:val="24"/>
          <w:lang w:val="ro-MD"/>
        </w:rPr>
      </w:pPr>
      <w:r w:rsidRPr="004225A2">
        <w:rPr>
          <w:b/>
          <w:sz w:val="24"/>
          <w:szCs w:val="24"/>
          <w:lang w:val="ro-MD"/>
        </w:rPr>
        <w:t xml:space="preserve">Conducătorul grupului de lucru:  </w:t>
      </w:r>
      <w:r w:rsidRPr="00A3105A">
        <w:rPr>
          <w:b/>
          <w:sz w:val="24"/>
          <w:szCs w:val="24"/>
          <w:shd w:val="clear" w:color="auto" w:fill="FFFFFF" w:themeFill="background1"/>
          <w:lang w:val="ro-MD"/>
        </w:rPr>
        <w:t>______________________________</w:t>
      </w:r>
      <w:r w:rsidR="00081285" w:rsidRPr="00A3105A">
        <w:rPr>
          <w:b/>
          <w:sz w:val="24"/>
          <w:szCs w:val="24"/>
          <w:shd w:val="clear" w:color="auto" w:fill="FFFFFF" w:themeFill="background1"/>
          <w:lang w:val="ro-MD"/>
        </w:rPr>
        <w:t xml:space="preserve"> </w:t>
      </w:r>
      <w:r w:rsidR="00081285" w:rsidRPr="004225A2">
        <w:rPr>
          <w:b/>
          <w:sz w:val="24"/>
          <w:szCs w:val="24"/>
          <w:lang w:val="ro-MD"/>
        </w:rPr>
        <w:t xml:space="preserve">               L.Ș.</w:t>
      </w:r>
    </w:p>
    <w:sectPr w:rsidR="00D06E18" w:rsidRPr="004225A2" w:rsidSect="00200907">
      <w:footerReference w:type="default" r:id="rId14"/>
      <w:pgSz w:w="11906" w:h="16838"/>
      <w:pgMar w:top="284" w:right="5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A4F4F1" w14:textId="77777777" w:rsidR="00200907" w:rsidRDefault="00200907">
      <w:r>
        <w:separator/>
      </w:r>
    </w:p>
  </w:endnote>
  <w:endnote w:type="continuationSeparator" w:id="0">
    <w:p w14:paraId="1D320B4D" w14:textId="77777777" w:rsidR="00200907" w:rsidRDefault="00200907">
      <w:r>
        <w:continuationSeparator/>
      </w:r>
    </w:p>
  </w:endnote>
  <w:endnote w:type="continuationNotice" w:id="1">
    <w:p w14:paraId="21F33BF7" w14:textId="77777777" w:rsidR="00200907" w:rsidRDefault="002009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E3258" w14:textId="77777777" w:rsidR="003C5B28" w:rsidRDefault="004065C6" w:rsidP="003C5B28">
    <w:pPr>
      <w:pStyle w:val="Footer"/>
      <w:jc w:val="center"/>
    </w:pPr>
    <w:r>
      <w:fldChar w:fldCharType="begin"/>
    </w:r>
    <w:r>
      <w:instrText xml:space="preserve"> PAGE   \* MERGEFORMAT </w:instrText>
    </w:r>
    <w:r>
      <w:fldChar w:fldCharType="separate"/>
    </w:r>
    <w:r w:rsidR="00AC278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7AD32A" w14:textId="77777777" w:rsidR="00200907" w:rsidRDefault="00200907">
      <w:r>
        <w:separator/>
      </w:r>
    </w:p>
  </w:footnote>
  <w:footnote w:type="continuationSeparator" w:id="0">
    <w:p w14:paraId="6424B602" w14:textId="77777777" w:rsidR="00200907" w:rsidRDefault="00200907">
      <w:r>
        <w:continuationSeparator/>
      </w:r>
    </w:p>
  </w:footnote>
  <w:footnote w:type="continuationNotice" w:id="1">
    <w:p w14:paraId="6939AF46" w14:textId="77777777" w:rsidR="00200907" w:rsidRDefault="002009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700A8"/>
    <w:multiLevelType w:val="hybridMultilevel"/>
    <w:tmpl w:val="CA721FB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163398B"/>
    <w:multiLevelType w:val="hybridMultilevel"/>
    <w:tmpl w:val="A97EDB40"/>
    <w:lvl w:ilvl="0" w:tplc="2A00A528">
      <w:start w:val="5"/>
      <w:numFmt w:val="bullet"/>
      <w:lvlText w:val="-"/>
      <w:lvlJc w:val="left"/>
      <w:pPr>
        <w:ind w:left="720" w:hanging="360"/>
      </w:pPr>
      <w:rPr>
        <w:rFonts w:ascii="Times New Roman" w:eastAsia="Times New Roman" w:hAnsi="Times New Roman" w:cs="Times New Roman" w:hint="default"/>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60158D7"/>
    <w:multiLevelType w:val="hybridMultilevel"/>
    <w:tmpl w:val="1A98984E"/>
    <w:lvl w:ilvl="0" w:tplc="1732481E">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7D62697"/>
    <w:multiLevelType w:val="hybridMultilevel"/>
    <w:tmpl w:val="12F0F43A"/>
    <w:lvl w:ilvl="0" w:tplc="066A4C84">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BD45680"/>
    <w:multiLevelType w:val="hybridMultilevel"/>
    <w:tmpl w:val="56101AA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CAF2321"/>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AE732E"/>
    <w:multiLevelType w:val="hybridMultilevel"/>
    <w:tmpl w:val="CA721FBC"/>
    <w:lvl w:ilvl="0" w:tplc="56766C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B12AA8"/>
    <w:multiLevelType w:val="hybridMultilevel"/>
    <w:tmpl w:val="4ED49F1A"/>
    <w:lvl w:ilvl="0" w:tplc="3D2049DE">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8" w15:restartNumberingAfterBreak="0">
    <w:nsid w:val="22DB76EF"/>
    <w:multiLevelType w:val="hybridMultilevel"/>
    <w:tmpl w:val="19F051C0"/>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241F71FC"/>
    <w:multiLevelType w:val="hybridMultilevel"/>
    <w:tmpl w:val="00B0D220"/>
    <w:lvl w:ilvl="0" w:tplc="A30455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CB6455"/>
    <w:multiLevelType w:val="hybridMultilevel"/>
    <w:tmpl w:val="BC186C14"/>
    <w:lvl w:ilvl="0" w:tplc="AF6A1FD0">
      <w:start w:val="1"/>
      <w:numFmt w:val="lowerLetter"/>
      <w:lvlText w:val="%1)"/>
      <w:lvlJc w:val="left"/>
      <w:pPr>
        <w:ind w:left="1080" w:hanging="360"/>
      </w:pPr>
      <w:rPr>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2AE13075"/>
    <w:multiLevelType w:val="hybridMultilevel"/>
    <w:tmpl w:val="C4D22F82"/>
    <w:lvl w:ilvl="0" w:tplc="AA08A9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B50EEC"/>
    <w:multiLevelType w:val="hybridMultilevel"/>
    <w:tmpl w:val="7F24E4E4"/>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316F3C5E"/>
    <w:multiLevelType w:val="hybridMultilevel"/>
    <w:tmpl w:val="4546F682"/>
    <w:lvl w:ilvl="0" w:tplc="9D52DD6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CA9677F"/>
    <w:multiLevelType w:val="hybridMultilevel"/>
    <w:tmpl w:val="B46293A6"/>
    <w:lvl w:ilvl="0" w:tplc="EF38BAAE">
      <w:start w:val="1"/>
      <w:numFmt w:val="lowerLetter"/>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2C7133"/>
    <w:multiLevelType w:val="hybridMultilevel"/>
    <w:tmpl w:val="19F2B626"/>
    <w:lvl w:ilvl="0" w:tplc="85D47A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9" w15:restartNumberingAfterBreak="0">
    <w:nsid w:val="5CA61D28"/>
    <w:multiLevelType w:val="hybridMultilevel"/>
    <w:tmpl w:val="CA721FBC"/>
    <w:lvl w:ilvl="0" w:tplc="56766C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EA4E6F"/>
    <w:multiLevelType w:val="hybridMultilevel"/>
    <w:tmpl w:val="6A72070A"/>
    <w:lvl w:ilvl="0" w:tplc="2A00A528">
      <w:start w:val="5"/>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FA68B9"/>
    <w:multiLevelType w:val="hybridMultilevel"/>
    <w:tmpl w:val="09E013F0"/>
    <w:lvl w:ilvl="0" w:tplc="91AE509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65443662"/>
    <w:multiLevelType w:val="hybridMultilevel"/>
    <w:tmpl w:val="4CF23E9E"/>
    <w:lvl w:ilvl="0" w:tplc="65C8329E">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72F35A7"/>
    <w:multiLevelType w:val="hybridMultilevel"/>
    <w:tmpl w:val="FBF22DB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B0613EE"/>
    <w:multiLevelType w:val="hybridMultilevel"/>
    <w:tmpl w:val="DE4CA628"/>
    <w:lvl w:ilvl="0" w:tplc="F7284EC2">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4F70996"/>
    <w:multiLevelType w:val="hybridMultilevel"/>
    <w:tmpl w:val="A6FEFE6C"/>
    <w:lvl w:ilvl="0" w:tplc="CCB6FE5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7B0714D5"/>
    <w:multiLevelType w:val="hybridMultilevel"/>
    <w:tmpl w:val="CA721FB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7D8B182F"/>
    <w:multiLevelType w:val="hybridMultilevel"/>
    <w:tmpl w:val="F3768FEE"/>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9" w15:restartNumberingAfterBreak="0">
    <w:nsid w:val="7DA74696"/>
    <w:multiLevelType w:val="hybridMultilevel"/>
    <w:tmpl w:val="51F0D810"/>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1607343021">
    <w:abstractNumId w:val="13"/>
  </w:num>
  <w:num w:numId="2" w16cid:durableId="538860892">
    <w:abstractNumId w:val="18"/>
  </w:num>
  <w:num w:numId="3" w16cid:durableId="699010098">
    <w:abstractNumId w:val="16"/>
  </w:num>
  <w:num w:numId="4" w16cid:durableId="1646854165">
    <w:abstractNumId w:val="20"/>
  </w:num>
  <w:num w:numId="5" w16cid:durableId="141583067">
    <w:abstractNumId w:val="17"/>
  </w:num>
  <w:num w:numId="6" w16cid:durableId="1898121499">
    <w:abstractNumId w:val="1"/>
  </w:num>
  <w:num w:numId="7" w16cid:durableId="549734745">
    <w:abstractNumId w:val="10"/>
  </w:num>
  <w:num w:numId="8" w16cid:durableId="332028420">
    <w:abstractNumId w:val="23"/>
  </w:num>
  <w:num w:numId="9" w16cid:durableId="1394236974">
    <w:abstractNumId w:val="2"/>
  </w:num>
  <w:num w:numId="10" w16cid:durableId="1044675884">
    <w:abstractNumId w:val="4"/>
  </w:num>
  <w:num w:numId="11" w16cid:durableId="2131625605">
    <w:abstractNumId w:val="14"/>
  </w:num>
  <w:num w:numId="12" w16cid:durableId="670987125">
    <w:abstractNumId w:val="25"/>
  </w:num>
  <w:num w:numId="13" w16cid:durableId="1193373248">
    <w:abstractNumId w:val="22"/>
  </w:num>
  <w:num w:numId="14" w16cid:durableId="44910665">
    <w:abstractNumId w:val="26"/>
  </w:num>
  <w:num w:numId="15" w16cid:durableId="1283535739">
    <w:abstractNumId w:val="15"/>
  </w:num>
  <w:num w:numId="16" w16cid:durableId="1654024778">
    <w:abstractNumId w:val="7"/>
  </w:num>
  <w:num w:numId="17" w16cid:durableId="2044134932">
    <w:abstractNumId w:val="3"/>
  </w:num>
  <w:num w:numId="18" w16cid:durableId="358354504">
    <w:abstractNumId w:val="5"/>
  </w:num>
  <w:num w:numId="19" w16cid:durableId="1479110818">
    <w:abstractNumId w:val="12"/>
  </w:num>
  <w:num w:numId="20" w16cid:durableId="1865441048">
    <w:abstractNumId w:val="24"/>
  </w:num>
  <w:num w:numId="21" w16cid:durableId="1126584168">
    <w:abstractNumId w:val="28"/>
  </w:num>
  <w:num w:numId="22" w16cid:durableId="757210236">
    <w:abstractNumId w:val="8"/>
  </w:num>
  <w:num w:numId="23" w16cid:durableId="125896638">
    <w:abstractNumId w:val="6"/>
  </w:num>
  <w:num w:numId="24" w16cid:durableId="477960155">
    <w:abstractNumId w:val="19"/>
  </w:num>
  <w:num w:numId="25" w16cid:durableId="10261297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05215882">
    <w:abstractNumId w:val="21"/>
  </w:num>
  <w:num w:numId="27" w16cid:durableId="1723477062">
    <w:abstractNumId w:val="9"/>
  </w:num>
  <w:num w:numId="28" w16cid:durableId="1654289907">
    <w:abstractNumId w:val="11"/>
  </w:num>
  <w:num w:numId="29" w16cid:durableId="1857304485">
    <w:abstractNumId w:val="0"/>
  </w:num>
  <w:num w:numId="30" w16cid:durableId="840855446">
    <w:abstractNumId w:val="27"/>
  </w:num>
  <w:num w:numId="31" w16cid:durableId="21124327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4E"/>
    <w:rsid w:val="00001232"/>
    <w:rsid w:val="000056FD"/>
    <w:rsid w:val="000215B5"/>
    <w:rsid w:val="00021A3B"/>
    <w:rsid w:val="00042C87"/>
    <w:rsid w:val="00053BBF"/>
    <w:rsid w:val="00065DB1"/>
    <w:rsid w:val="00074DBF"/>
    <w:rsid w:val="00081285"/>
    <w:rsid w:val="00082348"/>
    <w:rsid w:val="00086B34"/>
    <w:rsid w:val="00092B17"/>
    <w:rsid w:val="00097A13"/>
    <w:rsid w:val="000B1E4C"/>
    <w:rsid w:val="000B2D7E"/>
    <w:rsid w:val="000B4282"/>
    <w:rsid w:val="000B4B51"/>
    <w:rsid w:val="000C3256"/>
    <w:rsid w:val="001224DA"/>
    <w:rsid w:val="00152914"/>
    <w:rsid w:val="00162180"/>
    <w:rsid w:val="00166866"/>
    <w:rsid w:val="00193032"/>
    <w:rsid w:val="00193507"/>
    <w:rsid w:val="00195A29"/>
    <w:rsid w:val="001A0EE7"/>
    <w:rsid w:val="001A0F8E"/>
    <w:rsid w:val="001B1BED"/>
    <w:rsid w:val="001C143C"/>
    <w:rsid w:val="001D1CB5"/>
    <w:rsid w:val="001D261A"/>
    <w:rsid w:val="001D48E7"/>
    <w:rsid w:val="001D7409"/>
    <w:rsid w:val="001E0F8D"/>
    <w:rsid w:val="001E5F44"/>
    <w:rsid w:val="001E63BC"/>
    <w:rsid w:val="001E6DCE"/>
    <w:rsid w:val="001F244D"/>
    <w:rsid w:val="00200907"/>
    <w:rsid w:val="00206CF5"/>
    <w:rsid w:val="00207B3C"/>
    <w:rsid w:val="00212153"/>
    <w:rsid w:val="00214D75"/>
    <w:rsid w:val="00221A2E"/>
    <w:rsid w:val="00234624"/>
    <w:rsid w:val="00240654"/>
    <w:rsid w:val="002546EC"/>
    <w:rsid w:val="00267E9D"/>
    <w:rsid w:val="002761B7"/>
    <w:rsid w:val="00276E7F"/>
    <w:rsid w:val="00277453"/>
    <w:rsid w:val="00292057"/>
    <w:rsid w:val="00296754"/>
    <w:rsid w:val="00297F99"/>
    <w:rsid w:val="002A074C"/>
    <w:rsid w:val="002C3A20"/>
    <w:rsid w:val="002C3B04"/>
    <w:rsid w:val="002D051D"/>
    <w:rsid w:val="002D5481"/>
    <w:rsid w:val="002D66C0"/>
    <w:rsid w:val="002E5C36"/>
    <w:rsid w:val="002E606A"/>
    <w:rsid w:val="002F28FE"/>
    <w:rsid w:val="002F3A70"/>
    <w:rsid w:val="002F62A6"/>
    <w:rsid w:val="0030421B"/>
    <w:rsid w:val="00315E6F"/>
    <w:rsid w:val="003213AC"/>
    <w:rsid w:val="003222C3"/>
    <w:rsid w:val="0032767D"/>
    <w:rsid w:val="00340BA2"/>
    <w:rsid w:val="003506E9"/>
    <w:rsid w:val="00353A69"/>
    <w:rsid w:val="00360234"/>
    <w:rsid w:val="003647B8"/>
    <w:rsid w:val="003653E4"/>
    <w:rsid w:val="00387CFF"/>
    <w:rsid w:val="003934C4"/>
    <w:rsid w:val="00394ED6"/>
    <w:rsid w:val="003B14DA"/>
    <w:rsid w:val="003B2D87"/>
    <w:rsid w:val="003B320C"/>
    <w:rsid w:val="003C547F"/>
    <w:rsid w:val="003C5B28"/>
    <w:rsid w:val="003D3B53"/>
    <w:rsid w:val="0040019F"/>
    <w:rsid w:val="00403FE6"/>
    <w:rsid w:val="004065C6"/>
    <w:rsid w:val="0041000F"/>
    <w:rsid w:val="004225A2"/>
    <w:rsid w:val="0042484E"/>
    <w:rsid w:val="004300F3"/>
    <w:rsid w:val="00443919"/>
    <w:rsid w:val="00444B84"/>
    <w:rsid w:val="0045517F"/>
    <w:rsid w:val="004570E4"/>
    <w:rsid w:val="004828E5"/>
    <w:rsid w:val="004864F1"/>
    <w:rsid w:val="00493D51"/>
    <w:rsid w:val="004C5BB0"/>
    <w:rsid w:val="004D6300"/>
    <w:rsid w:val="004D6D18"/>
    <w:rsid w:val="004E3036"/>
    <w:rsid w:val="004E6E65"/>
    <w:rsid w:val="004F54D6"/>
    <w:rsid w:val="004F6142"/>
    <w:rsid w:val="00506D5A"/>
    <w:rsid w:val="005140ED"/>
    <w:rsid w:val="005160EE"/>
    <w:rsid w:val="005229F3"/>
    <w:rsid w:val="005421FA"/>
    <w:rsid w:val="00544E87"/>
    <w:rsid w:val="005518F6"/>
    <w:rsid w:val="005560D1"/>
    <w:rsid w:val="0056307A"/>
    <w:rsid w:val="00567BAE"/>
    <w:rsid w:val="005707FF"/>
    <w:rsid w:val="00585530"/>
    <w:rsid w:val="00590C19"/>
    <w:rsid w:val="00590C7C"/>
    <w:rsid w:val="005B0108"/>
    <w:rsid w:val="005B1715"/>
    <w:rsid w:val="005B3A98"/>
    <w:rsid w:val="005B4B39"/>
    <w:rsid w:val="005B7D1C"/>
    <w:rsid w:val="005C1D58"/>
    <w:rsid w:val="005D2449"/>
    <w:rsid w:val="005D2F0B"/>
    <w:rsid w:val="005E2129"/>
    <w:rsid w:val="005E2215"/>
    <w:rsid w:val="005E3783"/>
    <w:rsid w:val="005F3BF9"/>
    <w:rsid w:val="005F61AE"/>
    <w:rsid w:val="005F721C"/>
    <w:rsid w:val="00602A2A"/>
    <w:rsid w:val="00602AC3"/>
    <w:rsid w:val="0061035A"/>
    <w:rsid w:val="00610EA1"/>
    <w:rsid w:val="00614811"/>
    <w:rsid w:val="0062221E"/>
    <w:rsid w:val="00622E1B"/>
    <w:rsid w:val="00632217"/>
    <w:rsid w:val="0064552B"/>
    <w:rsid w:val="006466C0"/>
    <w:rsid w:val="00647A8F"/>
    <w:rsid w:val="00654065"/>
    <w:rsid w:val="00662C7D"/>
    <w:rsid w:val="00675F40"/>
    <w:rsid w:val="00687C34"/>
    <w:rsid w:val="0069001F"/>
    <w:rsid w:val="006931FB"/>
    <w:rsid w:val="006954B3"/>
    <w:rsid w:val="006A6405"/>
    <w:rsid w:val="006B61DB"/>
    <w:rsid w:val="006C11CA"/>
    <w:rsid w:val="006C7EFC"/>
    <w:rsid w:val="006F1529"/>
    <w:rsid w:val="00700A2F"/>
    <w:rsid w:val="00714DAC"/>
    <w:rsid w:val="007201DC"/>
    <w:rsid w:val="0072330A"/>
    <w:rsid w:val="0074622B"/>
    <w:rsid w:val="00757E69"/>
    <w:rsid w:val="00763E8B"/>
    <w:rsid w:val="00770A79"/>
    <w:rsid w:val="00771DFA"/>
    <w:rsid w:val="00775044"/>
    <w:rsid w:val="0078504C"/>
    <w:rsid w:val="00786BA0"/>
    <w:rsid w:val="00794E2A"/>
    <w:rsid w:val="00796324"/>
    <w:rsid w:val="007A344F"/>
    <w:rsid w:val="007B67A2"/>
    <w:rsid w:val="007C6015"/>
    <w:rsid w:val="007D6705"/>
    <w:rsid w:val="007F1077"/>
    <w:rsid w:val="0080740C"/>
    <w:rsid w:val="00814392"/>
    <w:rsid w:val="008152BB"/>
    <w:rsid w:val="008256CC"/>
    <w:rsid w:val="008258F5"/>
    <w:rsid w:val="00827F7B"/>
    <w:rsid w:val="00832E7A"/>
    <w:rsid w:val="00862261"/>
    <w:rsid w:val="008630AC"/>
    <w:rsid w:val="00870958"/>
    <w:rsid w:val="008876C3"/>
    <w:rsid w:val="00892BD2"/>
    <w:rsid w:val="008A0DFE"/>
    <w:rsid w:val="008A6603"/>
    <w:rsid w:val="008B1FC0"/>
    <w:rsid w:val="008B352D"/>
    <w:rsid w:val="008C5D9A"/>
    <w:rsid w:val="008D6293"/>
    <w:rsid w:val="008D705A"/>
    <w:rsid w:val="008E0970"/>
    <w:rsid w:val="008E6564"/>
    <w:rsid w:val="008F691D"/>
    <w:rsid w:val="0090083E"/>
    <w:rsid w:val="009143C3"/>
    <w:rsid w:val="00925920"/>
    <w:rsid w:val="00930677"/>
    <w:rsid w:val="00930B49"/>
    <w:rsid w:val="00936455"/>
    <w:rsid w:val="00946244"/>
    <w:rsid w:val="0096527B"/>
    <w:rsid w:val="00980395"/>
    <w:rsid w:val="009838A0"/>
    <w:rsid w:val="009A54B6"/>
    <w:rsid w:val="009A75C3"/>
    <w:rsid w:val="009D5F69"/>
    <w:rsid w:val="009E20EB"/>
    <w:rsid w:val="009E244E"/>
    <w:rsid w:val="009F6AC4"/>
    <w:rsid w:val="00A02472"/>
    <w:rsid w:val="00A029B4"/>
    <w:rsid w:val="00A163F1"/>
    <w:rsid w:val="00A201D7"/>
    <w:rsid w:val="00A26612"/>
    <w:rsid w:val="00A3105A"/>
    <w:rsid w:val="00A36F8B"/>
    <w:rsid w:val="00A3756A"/>
    <w:rsid w:val="00A4087D"/>
    <w:rsid w:val="00A61F2B"/>
    <w:rsid w:val="00A67334"/>
    <w:rsid w:val="00A70870"/>
    <w:rsid w:val="00A74B11"/>
    <w:rsid w:val="00A872A6"/>
    <w:rsid w:val="00A93CC3"/>
    <w:rsid w:val="00A9482C"/>
    <w:rsid w:val="00AA14E6"/>
    <w:rsid w:val="00AA510D"/>
    <w:rsid w:val="00AA52CE"/>
    <w:rsid w:val="00AA6F7A"/>
    <w:rsid w:val="00AB1585"/>
    <w:rsid w:val="00AB23D8"/>
    <w:rsid w:val="00AC2788"/>
    <w:rsid w:val="00AC47EF"/>
    <w:rsid w:val="00AD5877"/>
    <w:rsid w:val="00AE13C1"/>
    <w:rsid w:val="00AE56F3"/>
    <w:rsid w:val="00AF44E7"/>
    <w:rsid w:val="00B072A5"/>
    <w:rsid w:val="00B07EB3"/>
    <w:rsid w:val="00B1222A"/>
    <w:rsid w:val="00B13067"/>
    <w:rsid w:val="00B149D6"/>
    <w:rsid w:val="00B1606A"/>
    <w:rsid w:val="00B17C91"/>
    <w:rsid w:val="00B31CC3"/>
    <w:rsid w:val="00B53265"/>
    <w:rsid w:val="00B53771"/>
    <w:rsid w:val="00B65510"/>
    <w:rsid w:val="00B67E40"/>
    <w:rsid w:val="00B707BE"/>
    <w:rsid w:val="00B86AD1"/>
    <w:rsid w:val="00B92E24"/>
    <w:rsid w:val="00BB5C97"/>
    <w:rsid w:val="00BC3DE8"/>
    <w:rsid w:val="00BD3565"/>
    <w:rsid w:val="00BD7095"/>
    <w:rsid w:val="00BF6B5B"/>
    <w:rsid w:val="00C03320"/>
    <w:rsid w:val="00C10BB0"/>
    <w:rsid w:val="00C22322"/>
    <w:rsid w:val="00C3471B"/>
    <w:rsid w:val="00C4558E"/>
    <w:rsid w:val="00C5517B"/>
    <w:rsid w:val="00C55B3E"/>
    <w:rsid w:val="00CC380D"/>
    <w:rsid w:val="00CC525D"/>
    <w:rsid w:val="00CE0C37"/>
    <w:rsid w:val="00D001C7"/>
    <w:rsid w:val="00D06E18"/>
    <w:rsid w:val="00D10289"/>
    <w:rsid w:val="00D13011"/>
    <w:rsid w:val="00D17B85"/>
    <w:rsid w:val="00D23A3D"/>
    <w:rsid w:val="00D40751"/>
    <w:rsid w:val="00D74CE9"/>
    <w:rsid w:val="00D85B8C"/>
    <w:rsid w:val="00DB1F08"/>
    <w:rsid w:val="00DB2FA4"/>
    <w:rsid w:val="00DC4868"/>
    <w:rsid w:val="00DC63AB"/>
    <w:rsid w:val="00DD0690"/>
    <w:rsid w:val="00DD6683"/>
    <w:rsid w:val="00DD6A5F"/>
    <w:rsid w:val="00DE22D2"/>
    <w:rsid w:val="00E07598"/>
    <w:rsid w:val="00E238F3"/>
    <w:rsid w:val="00E23E1D"/>
    <w:rsid w:val="00E32891"/>
    <w:rsid w:val="00E400A6"/>
    <w:rsid w:val="00E41FA5"/>
    <w:rsid w:val="00E46101"/>
    <w:rsid w:val="00E55E71"/>
    <w:rsid w:val="00E65CAF"/>
    <w:rsid w:val="00E86DBC"/>
    <w:rsid w:val="00E93158"/>
    <w:rsid w:val="00EA76C1"/>
    <w:rsid w:val="00EB5381"/>
    <w:rsid w:val="00EC5441"/>
    <w:rsid w:val="00ED25F9"/>
    <w:rsid w:val="00ED4D8D"/>
    <w:rsid w:val="00ED5953"/>
    <w:rsid w:val="00ED6997"/>
    <w:rsid w:val="00EE6285"/>
    <w:rsid w:val="00EF7226"/>
    <w:rsid w:val="00F05349"/>
    <w:rsid w:val="00F05B51"/>
    <w:rsid w:val="00F05E90"/>
    <w:rsid w:val="00F1644B"/>
    <w:rsid w:val="00F27883"/>
    <w:rsid w:val="00F33CA7"/>
    <w:rsid w:val="00F37FB9"/>
    <w:rsid w:val="00F424E8"/>
    <w:rsid w:val="00F53932"/>
    <w:rsid w:val="00F539AB"/>
    <w:rsid w:val="00F65BF0"/>
    <w:rsid w:val="00F714EA"/>
    <w:rsid w:val="00F80A66"/>
    <w:rsid w:val="00F94D89"/>
    <w:rsid w:val="00FB099F"/>
    <w:rsid w:val="00FC21C4"/>
    <w:rsid w:val="00FD56F0"/>
    <w:rsid w:val="00FD69A6"/>
  </w:rsids>
  <m:mathPr>
    <m:mathFont m:val="Cambria Math"/>
    <m:brkBin m:val="before"/>
    <m:brkBinSub m:val="--"/>
    <m:smallFrac m:val="0"/>
    <m:dispDef/>
    <m:lMargin m:val="0"/>
    <m:rMargin m:val="0"/>
    <m:defJc m:val="centerGroup"/>
    <m:wrapIndent m:val="1440"/>
    <m:intLim m:val="subSup"/>
    <m:naryLim m:val="undOvr"/>
  </m:mathPr>
  <w:themeFontLang w:val="ro-R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9C508"/>
  <w15:chartTrackingRefBased/>
  <w15:docId w15:val="{F542870C-B8A2-470D-9038-2A6AF0DD7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o-RO"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F2B"/>
    <w:pPr>
      <w:spacing w:after="0" w:line="240" w:lineRule="auto"/>
    </w:pPr>
    <w:rPr>
      <w:rFonts w:ascii="Times New Roman" w:eastAsia="Times New Roman" w:hAnsi="Times New Roman" w:cs="Times New Roman"/>
      <w:sz w:val="20"/>
      <w:szCs w:val="20"/>
      <w:lang w:val="ru-RU" w:eastAsia="ru-RU"/>
    </w:rPr>
  </w:style>
  <w:style w:type="paragraph" w:styleId="Heading1">
    <w:name w:val="heading 1"/>
    <w:basedOn w:val="BodyText"/>
    <w:next w:val="Normal"/>
    <w:link w:val="Heading1Char"/>
    <w:qFormat/>
    <w:rsid w:val="009E244E"/>
    <w:pPr>
      <w:spacing w:after="0"/>
      <w:jc w:val="center"/>
      <w:outlineLvl w:val="0"/>
    </w:pPr>
    <w:rPr>
      <w:b/>
      <w:sz w:val="32"/>
      <w:szCs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244E"/>
    <w:rPr>
      <w:rFonts w:ascii="Times New Roman" w:eastAsia="Times New Roman" w:hAnsi="Times New Roman" w:cs="Times New Roman"/>
      <w:b/>
      <w:sz w:val="32"/>
      <w:szCs w:val="32"/>
      <w:lang w:eastAsia="ru-RU"/>
    </w:rPr>
  </w:style>
  <w:style w:type="paragraph" w:styleId="Footer">
    <w:name w:val="footer"/>
    <w:basedOn w:val="Normal"/>
    <w:link w:val="FooterChar"/>
    <w:rsid w:val="009E244E"/>
    <w:pPr>
      <w:tabs>
        <w:tab w:val="center" w:pos="4677"/>
        <w:tab w:val="right" w:pos="9355"/>
      </w:tabs>
    </w:pPr>
  </w:style>
  <w:style w:type="character" w:customStyle="1" w:styleId="FooterChar">
    <w:name w:val="Footer Char"/>
    <w:basedOn w:val="DefaultParagraphFont"/>
    <w:link w:val="Footer"/>
    <w:rsid w:val="009E244E"/>
    <w:rPr>
      <w:rFonts w:ascii="Times New Roman" w:eastAsia="Times New Roman" w:hAnsi="Times New Roman" w:cs="Times New Roman"/>
      <w:sz w:val="20"/>
      <w:szCs w:val="20"/>
      <w:lang w:val="ru-RU" w:eastAsia="ru-RU"/>
    </w:rPr>
  </w:style>
  <w:style w:type="paragraph" w:styleId="BodyText">
    <w:name w:val="Body Text"/>
    <w:basedOn w:val="Normal"/>
    <w:link w:val="BodyTextChar"/>
    <w:uiPriority w:val="1"/>
    <w:unhideWhenUsed/>
    <w:qFormat/>
    <w:rsid w:val="009E244E"/>
    <w:pPr>
      <w:spacing w:after="120"/>
    </w:pPr>
  </w:style>
  <w:style w:type="character" w:customStyle="1" w:styleId="BodyTextChar">
    <w:name w:val="Body Text Char"/>
    <w:basedOn w:val="DefaultParagraphFont"/>
    <w:link w:val="BodyText"/>
    <w:uiPriority w:val="1"/>
    <w:rsid w:val="009E244E"/>
    <w:rPr>
      <w:rFonts w:ascii="Times New Roman" w:eastAsia="Times New Roman" w:hAnsi="Times New Roman" w:cs="Times New Roman"/>
      <w:sz w:val="20"/>
      <w:szCs w:val="20"/>
      <w:lang w:val="ru-RU" w:eastAsia="ru-RU"/>
    </w:rPr>
  </w:style>
  <w:style w:type="paragraph" w:styleId="BalloonText">
    <w:name w:val="Balloon Text"/>
    <w:basedOn w:val="Normal"/>
    <w:link w:val="BalloonTextChar"/>
    <w:uiPriority w:val="99"/>
    <w:semiHidden/>
    <w:unhideWhenUsed/>
    <w:rsid w:val="00254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6EC"/>
    <w:rPr>
      <w:rFonts w:ascii="Segoe UI" w:eastAsia="Times New Roman" w:hAnsi="Segoe UI" w:cs="Segoe UI"/>
      <w:sz w:val="18"/>
      <w:szCs w:val="18"/>
      <w:lang w:val="ru-RU" w:eastAsia="ru-RU"/>
    </w:rPr>
  </w:style>
  <w:style w:type="table" w:styleId="TableGrid">
    <w:name w:val="Table Grid"/>
    <w:basedOn w:val="TableNormal"/>
    <w:uiPriority w:val="39"/>
    <w:rsid w:val="005B0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otarirePunct1,Figure_name,Equipment,Numbered Indented Text,lp1,Heading x1,body 2,Lettre d'introduction,1st level - Bullet List Paragraph"/>
    <w:basedOn w:val="Normal"/>
    <w:link w:val="ListParagraphChar"/>
    <w:uiPriority w:val="34"/>
    <w:qFormat/>
    <w:rsid w:val="00AA14E6"/>
    <w:pPr>
      <w:ind w:left="720"/>
      <w:contextualSpacing/>
    </w:pPr>
  </w:style>
  <w:style w:type="character" w:styleId="PlaceholderText">
    <w:name w:val="Placeholder Text"/>
    <w:basedOn w:val="DefaultParagraphFont"/>
    <w:uiPriority w:val="99"/>
    <w:semiHidden/>
    <w:rsid w:val="00F424E8"/>
    <w:rPr>
      <w:color w:val="808080"/>
    </w:rPr>
  </w:style>
  <w:style w:type="character" w:styleId="Hyperlink">
    <w:name w:val="Hyperlink"/>
    <w:basedOn w:val="DefaultParagraphFont"/>
    <w:uiPriority w:val="99"/>
    <w:unhideWhenUsed/>
    <w:rsid w:val="00F27883"/>
    <w:rPr>
      <w:color w:val="0563C1" w:themeColor="hyperlink"/>
      <w:u w:val="single"/>
    </w:rPr>
  </w:style>
  <w:style w:type="character" w:styleId="UnresolvedMention">
    <w:name w:val="Unresolved Mention"/>
    <w:basedOn w:val="DefaultParagraphFont"/>
    <w:uiPriority w:val="99"/>
    <w:semiHidden/>
    <w:unhideWhenUsed/>
    <w:rsid w:val="00F27883"/>
    <w:rPr>
      <w:color w:val="605E5C"/>
      <w:shd w:val="clear" w:color="auto" w:fill="E1DFDD"/>
    </w:rPr>
  </w:style>
  <w:style w:type="character" w:customStyle="1" w:styleId="treelistitemtitle">
    <w:name w:val="tree__list__item__title"/>
    <w:basedOn w:val="DefaultParagraphFont"/>
    <w:rsid w:val="00E93158"/>
  </w:style>
  <w:style w:type="table" w:customStyle="1" w:styleId="TableGrid1">
    <w:name w:val="Table Grid1"/>
    <w:basedOn w:val="TableNormal"/>
    <w:next w:val="TableGrid"/>
    <w:uiPriority w:val="39"/>
    <w:rsid w:val="00BD3565"/>
    <w:pPr>
      <w:spacing w:after="0" w:line="240" w:lineRule="auto"/>
    </w:pPr>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8A0DFE"/>
    <w:pPr>
      <w:tabs>
        <w:tab w:val="center" w:pos="4680"/>
        <w:tab w:val="right" w:pos="9360"/>
      </w:tabs>
    </w:pPr>
  </w:style>
  <w:style w:type="character" w:customStyle="1" w:styleId="HeaderChar">
    <w:name w:val="Header Char"/>
    <w:basedOn w:val="DefaultParagraphFont"/>
    <w:link w:val="Header"/>
    <w:uiPriority w:val="99"/>
    <w:semiHidden/>
    <w:rsid w:val="008A0DFE"/>
    <w:rPr>
      <w:rFonts w:ascii="Times New Roman" w:eastAsia="Times New Roman" w:hAnsi="Times New Roman" w:cs="Times New Roman"/>
      <w:sz w:val="20"/>
      <w:szCs w:val="20"/>
      <w:lang w:val="ru-RU" w:eastAsia="ru-RU"/>
    </w:rPr>
  </w:style>
  <w:style w:type="character" w:customStyle="1" w:styleId="Bodytext2Bold">
    <w:name w:val="Body text (2) + Bold"/>
    <w:aliases w:val="Italic"/>
    <w:basedOn w:val="DefaultParagraphFont"/>
    <w:rsid w:val="00F05B51"/>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style>
  <w:style w:type="character" w:customStyle="1" w:styleId="ListParagraphChar">
    <w:name w:val="List Paragraph Char"/>
    <w:aliases w:val="HotarirePunct1 Char,Figure_name Char,Equipment Char,Numbered Indented Text Char,lp1 Char,Heading x1 Char,body 2 Char,Lettre d'introduction Char,1st level - Bullet List Paragraph Char"/>
    <w:link w:val="ListParagraph"/>
    <w:uiPriority w:val="34"/>
    <w:locked/>
    <w:rsid w:val="0061035A"/>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548185">
      <w:bodyDiv w:val="1"/>
      <w:marLeft w:val="0"/>
      <w:marRight w:val="0"/>
      <w:marTop w:val="0"/>
      <w:marBottom w:val="0"/>
      <w:divBdr>
        <w:top w:val="none" w:sz="0" w:space="0" w:color="auto"/>
        <w:left w:val="none" w:sz="0" w:space="0" w:color="auto"/>
        <w:bottom w:val="none" w:sz="0" w:space="0" w:color="auto"/>
        <w:right w:val="none" w:sz="0" w:space="0" w:color="auto"/>
      </w:divBdr>
    </w:div>
    <w:div w:id="675038203">
      <w:bodyDiv w:val="1"/>
      <w:marLeft w:val="0"/>
      <w:marRight w:val="0"/>
      <w:marTop w:val="0"/>
      <w:marBottom w:val="0"/>
      <w:divBdr>
        <w:top w:val="none" w:sz="0" w:space="0" w:color="auto"/>
        <w:left w:val="none" w:sz="0" w:space="0" w:color="auto"/>
        <w:bottom w:val="none" w:sz="0" w:space="0" w:color="auto"/>
        <w:right w:val="none" w:sz="0" w:space="0" w:color="auto"/>
      </w:divBdr>
    </w:div>
    <w:div w:id="784621235">
      <w:bodyDiv w:val="1"/>
      <w:marLeft w:val="0"/>
      <w:marRight w:val="0"/>
      <w:marTop w:val="0"/>
      <w:marBottom w:val="0"/>
      <w:divBdr>
        <w:top w:val="none" w:sz="0" w:space="0" w:color="auto"/>
        <w:left w:val="none" w:sz="0" w:space="0" w:color="auto"/>
        <w:bottom w:val="none" w:sz="0" w:space="0" w:color="auto"/>
        <w:right w:val="none" w:sz="0" w:space="0" w:color="auto"/>
      </w:divBdr>
    </w:div>
    <w:div w:id="1037778502">
      <w:bodyDiv w:val="1"/>
      <w:marLeft w:val="0"/>
      <w:marRight w:val="0"/>
      <w:marTop w:val="0"/>
      <w:marBottom w:val="0"/>
      <w:divBdr>
        <w:top w:val="none" w:sz="0" w:space="0" w:color="auto"/>
        <w:left w:val="none" w:sz="0" w:space="0" w:color="auto"/>
        <w:bottom w:val="none" w:sz="0" w:space="0" w:color="auto"/>
        <w:right w:val="none" w:sz="0" w:space="0" w:color="auto"/>
      </w:divBdr>
    </w:div>
    <w:div w:id="1052922282">
      <w:bodyDiv w:val="1"/>
      <w:marLeft w:val="0"/>
      <w:marRight w:val="0"/>
      <w:marTop w:val="0"/>
      <w:marBottom w:val="0"/>
      <w:divBdr>
        <w:top w:val="none" w:sz="0" w:space="0" w:color="auto"/>
        <w:left w:val="none" w:sz="0" w:space="0" w:color="auto"/>
        <w:bottom w:val="none" w:sz="0" w:space="0" w:color="auto"/>
        <w:right w:val="none" w:sz="0" w:space="0" w:color="auto"/>
      </w:divBdr>
    </w:div>
    <w:div w:id="1092510402">
      <w:bodyDiv w:val="1"/>
      <w:marLeft w:val="0"/>
      <w:marRight w:val="0"/>
      <w:marTop w:val="0"/>
      <w:marBottom w:val="0"/>
      <w:divBdr>
        <w:top w:val="none" w:sz="0" w:space="0" w:color="auto"/>
        <w:left w:val="none" w:sz="0" w:space="0" w:color="auto"/>
        <w:bottom w:val="none" w:sz="0" w:space="0" w:color="auto"/>
        <w:right w:val="none" w:sz="0" w:space="0" w:color="auto"/>
      </w:divBdr>
    </w:div>
    <w:div w:id="1174033133">
      <w:bodyDiv w:val="1"/>
      <w:marLeft w:val="0"/>
      <w:marRight w:val="0"/>
      <w:marTop w:val="0"/>
      <w:marBottom w:val="0"/>
      <w:divBdr>
        <w:top w:val="none" w:sz="0" w:space="0" w:color="auto"/>
        <w:left w:val="none" w:sz="0" w:space="0" w:color="auto"/>
        <w:bottom w:val="none" w:sz="0" w:space="0" w:color="auto"/>
        <w:right w:val="none" w:sz="0" w:space="0" w:color="auto"/>
      </w:divBdr>
    </w:div>
    <w:div w:id="1212617050">
      <w:bodyDiv w:val="1"/>
      <w:marLeft w:val="0"/>
      <w:marRight w:val="0"/>
      <w:marTop w:val="0"/>
      <w:marBottom w:val="0"/>
      <w:divBdr>
        <w:top w:val="none" w:sz="0" w:space="0" w:color="auto"/>
        <w:left w:val="none" w:sz="0" w:space="0" w:color="auto"/>
        <w:bottom w:val="none" w:sz="0" w:space="0" w:color="auto"/>
        <w:right w:val="none" w:sz="0" w:space="0" w:color="auto"/>
      </w:divBdr>
    </w:div>
    <w:div w:id="1225917468">
      <w:bodyDiv w:val="1"/>
      <w:marLeft w:val="0"/>
      <w:marRight w:val="0"/>
      <w:marTop w:val="0"/>
      <w:marBottom w:val="0"/>
      <w:divBdr>
        <w:top w:val="none" w:sz="0" w:space="0" w:color="auto"/>
        <w:left w:val="none" w:sz="0" w:space="0" w:color="auto"/>
        <w:bottom w:val="none" w:sz="0" w:space="0" w:color="auto"/>
        <w:right w:val="none" w:sz="0" w:space="0" w:color="auto"/>
      </w:divBdr>
    </w:div>
    <w:div w:id="1764640583">
      <w:bodyDiv w:val="1"/>
      <w:marLeft w:val="0"/>
      <w:marRight w:val="0"/>
      <w:marTop w:val="0"/>
      <w:marBottom w:val="0"/>
      <w:divBdr>
        <w:top w:val="none" w:sz="0" w:space="0" w:color="auto"/>
        <w:left w:val="none" w:sz="0" w:space="0" w:color="auto"/>
        <w:bottom w:val="none" w:sz="0" w:space="0" w:color="auto"/>
        <w:right w:val="none" w:sz="0" w:space="0" w:color="auto"/>
      </w:divBdr>
    </w:div>
    <w:div w:id="198072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fa.gov.md/sites/default/files/plan_achiziti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fa.gov.m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l@mfa.gov.m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83BB2969570BC49BAD45AB82020CBBF" ma:contentTypeVersion="12" ma:contentTypeDescription="Create a new document." ma:contentTypeScope="" ma:versionID="dd790c54d5d9bb75fed6c2fec51b864d">
  <xsd:schema xmlns:xsd="http://www.w3.org/2001/XMLSchema" xmlns:xs="http://www.w3.org/2001/XMLSchema" xmlns:p="http://schemas.microsoft.com/office/2006/metadata/properties" xmlns:ns2="0f9af2af-3c60-40c5-8bf3-95315c9d2c03" xmlns:ns3="9d381206-03c8-4cf1-8165-afdabd8e1b8f" targetNamespace="http://schemas.microsoft.com/office/2006/metadata/properties" ma:root="true" ma:fieldsID="46a379d851aa159badcf0e4d51919072" ns2:_="" ns3:_="">
    <xsd:import namespace="0f9af2af-3c60-40c5-8bf3-95315c9d2c03"/>
    <xsd:import namespace="9d381206-03c8-4cf1-8165-afdabd8e1b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af2af-3c60-40c5-8bf3-95315c9d2c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381206-03c8-4cf1-8165-afdabd8e1b8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7640AB-987B-40A3-A97E-E5CB3749B0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97C306-E71C-477E-A7F4-00630712EDFE}">
  <ds:schemaRefs>
    <ds:schemaRef ds:uri="http://schemas.openxmlformats.org/officeDocument/2006/bibliography"/>
  </ds:schemaRefs>
</ds:datastoreItem>
</file>

<file path=customXml/itemProps3.xml><?xml version="1.0" encoding="utf-8"?>
<ds:datastoreItem xmlns:ds="http://schemas.openxmlformats.org/officeDocument/2006/customXml" ds:itemID="{082CB9DE-7C7B-44AE-B2B4-AD908C9445B5}">
  <ds:schemaRefs>
    <ds:schemaRef ds:uri="http://schemas.microsoft.com/sharepoint/v3/contenttype/forms"/>
  </ds:schemaRefs>
</ds:datastoreItem>
</file>

<file path=customXml/itemProps4.xml><?xml version="1.0" encoding="utf-8"?>
<ds:datastoreItem xmlns:ds="http://schemas.openxmlformats.org/officeDocument/2006/customXml" ds:itemID="{12F4631F-C786-4406-8B82-EB2194D86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af2af-3c60-40c5-8bf3-95315c9d2c03"/>
    <ds:schemaRef ds:uri="9d381206-03c8-4cf1-8165-afdabd8e1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4</Pages>
  <Words>1571</Words>
  <Characters>9118</Characters>
  <Application>Microsoft Office Word</Application>
  <DocSecurity>0</DocSecurity>
  <Lines>75</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AAP</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Vadim Sobol</cp:lastModifiedBy>
  <cp:revision>233</cp:revision>
  <cp:lastPrinted>2024-03-14T09:42:00Z</cp:lastPrinted>
  <dcterms:created xsi:type="dcterms:W3CDTF">2018-10-19T03:45:00Z</dcterms:created>
  <dcterms:modified xsi:type="dcterms:W3CDTF">2024-03-14T09:51:00Z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0x010100C83BB2969570BC49BAD45AB82020CBBF</vt:lpwstr>
  </property>
  <property fmtid="{D5CDD505-2E9C-101B-9397-08002B2CF9AE}" pid="3" name="MSIP_Label_5c4e35d5-db9c-4c03-801d-f4783407a705_Enabled">
    <vt:lpwstr>true</vt:lpwstr>
  </property>
  <property fmtid="{D5CDD505-2E9C-101B-9397-08002B2CF9AE}" pid="4" name="MSIP_Label_5c4e35d5-db9c-4c03-801d-f4783407a705_SetDate">
    <vt:lpwstr>2024-01-05T08:21:17Z</vt:lpwstr>
  </property>
  <property fmtid="{D5CDD505-2E9C-101B-9397-08002B2CF9AE}" pid="5" name="MSIP_Label_5c4e35d5-db9c-4c03-801d-f4783407a705_Method">
    <vt:lpwstr>Standard</vt:lpwstr>
  </property>
  <property fmtid="{D5CDD505-2E9C-101B-9397-08002B2CF9AE}" pid="6" name="MSIP_Label_5c4e35d5-db9c-4c03-801d-f4783407a705_Name">
    <vt:lpwstr>[MFA] Default</vt:lpwstr>
  </property>
  <property fmtid="{D5CDD505-2E9C-101B-9397-08002B2CF9AE}" pid="7" name="MSIP_Label_5c4e35d5-db9c-4c03-801d-f4783407a705_SiteId">
    <vt:lpwstr>8e0fb675-40bd-4ab4-adce-8720cfc45ba7</vt:lpwstr>
  </property>
  <property fmtid="{D5CDD505-2E9C-101B-9397-08002B2CF9AE}" pid="8" name="MSIP_Label_5c4e35d5-db9c-4c03-801d-f4783407a705_ActionId">
    <vt:lpwstr>2d46dd0a-7a58-4fea-9bf3-c012d85b0c5e</vt:lpwstr>
  </property>
  <property fmtid="{D5CDD505-2E9C-101B-9397-08002B2CF9AE}" pid="9" name="MSIP_Label_5c4e35d5-db9c-4c03-801d-f4783407a705_ContentBits">
    <vt:lpwstr>0</vt:lpwstr>
  </property>
</Properties>
</file>