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E742" w14:textId="7882FB62" w:rsidR="00C716ED" w:rsidRPr="000B4294" w:rsidRDefault="00C716ED" w:rsidP="004B61F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269229" w14:textId="77777777" w:rsidR="004B61FD" w:rsidRPr="000B4294" w:rsidRDefault="00C716ED" w:rsidP="004B61F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Ministerul Afacerilor Externe al Republicii Moldova</w:t>
      </w:r>
      <w:r w:rsidR="004B61FD"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</w:p>
    <w:p w14:paraId="34E8D267" w14:textId="470E502C" w:rsidR="00C716ED" w:rsidRPr="000B4294" w:rsidRDefault="00C716ED" w:rsidP="004B61F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anunță  concurs pentru  ocuparea funcțiilor  publice / diplomatice  vacante:</w:t>
      </w:r>
    </w:p>
    <w:p w14:paraId="088CE666" w14:textId="77777777" w:rsidR="004B61FD" w:rsidRPr="000B4294" w:rsidRDefault="004B61FD" w:rsidP="004B61FD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16853C38" w14:textId="77777777" w:rsidR="004B61FD" w:rsidRPr="000B4294" w:rsidRDefault="004B61FD" w:rsidP="004B61FD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Direcția cooperare bilaterală</w:t>
      </w:r>
    </w:p>
    <w:p w14:paraId="40BFB708" w14:textId="12D102CD" w:rsidR="00C716ED" w:rsidRPr="000B4294" w:rsidRDefault="00C716ED" w:rsidP="004B61FD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Secția </w:t>
      </w:r>
      <w:r w:rsidR="005B0C65"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Asia, Africa, Orientul Mijlociu </w:t>
      </w:r>
      <w:r w:rsidR="005B0C65" w:rsidRPr="000B4294">
        <w:rPr>
          <w:rFonts w:ascii="Times New Roman" w:hAnsi="Times New Roman" w:cs="Times New Roman"/>
          <w:b/>
          <w:bCs/>
          <w:sz w:val="26"/>
          <w:szCs w:val="26"/>
          <w:lang w:val="ro-MD"/>
        </w:rPr>
        <w:t>și Pacific</w:t>
      </w:r>
    </w:p>
    <w:p w14:paraId="6E1DC286" w14:textId="20A9B306" w:rsidR="00C716ED" w:rsidRPr="000B4294" w:rsidRDefault="00C716ED" w:rsidP="004B61FD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u w:val="single"/>
          <w:lang w:val="ro-RO"/>
        </w:rPr>
        <w:t>Atașat - 1 post</w:t>
      </w:r>
    </w:p>
    <w:p w14:paraId="06BC764F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07137045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Sarcinile de bază:</w:t>
      </w:r>
      <w:r w:rsidRPr="000B4294">
        <w:rPr>
          <w:rFonts w:ascii="Times New Roman" w:hAnsi="Times New Roman" w:cs="Times New Roman"/>
          <w:sz w:val="26"/>
          <w:szCs w:val="26"/>
          <w:u w:val="single"/>
          <w:lang w:val="pt-BR"/>
        </w:rPr>
        <w:t> </w:t>
      </w:r>
    </w:p>
    <w:p w14:paraId="0FC6CA0E" w14:textId="77777777" w:rsidR="00C716ED" w:rsidRPr="000B4294" w:rsidRDefault="00C716ED" w:rsidP="00C716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Monitorizează evoluția relațiilor bilaterale cu statele de responsabilitate din cadrul Secției.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58423D65" w14:textId="77777777" w:rsidR="00C716ED" w:rsidRPr="000B4294" w:rsidRDefault="00C716ED" w:rsidP="00C716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Elaborează corespondența necesară în realizarea cooperării bilaterale cu statele de responsabilitate din cadrul Secției.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003A4262" w14:textId="77777777" w:rsidR="00C716ED" w:rsidRPr="000B4294" w:rsidRDefault="00C716ED" w:rsidP="00C716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Asistă conducerea la întrevederi şi reuniuni şi elaborează rapoarte şi note informative/de convorbire urmare acestora.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6115249" w14:textId="77777777" w:rsidR="00C716ED" w:rsidRPr="000B4294" w:rsidRDefault="00C716ED" w:rsidP="00C716ED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Elaborează materiale informative pentru întrevederi, mesaje oficiale, discursuri, comunicate de presă etc. și asigură traducerea documentelor.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718EAC8F" w14:textId="77777777" w:rsidR="00C716ED" w:rsidRPr="000B4294" w:rsidRDefault="00C716ED" w:rsidP="00C716E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Menține contactul permanent și asigură buna cooperare cu ministerele şi instituțiile de stat, misiunile diplomatice ale/în Republica Moldova în vederea realizării obiectivelor.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6C92D691" w14:textId="77777777" w:rsidR="00491D83" w:rsidRPr="000B4294" w:rsidRDefault="00C716ED" w:rsidP="00491D8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</w:rPr>
        <w:t> </w:t>
      </w:r>
      <w:r w:rsidR="00491D83" w:rsidRPr="000B4294">
        <w:rPr>
          <w:rFonts w:ascii="Times New Roman" w:hAnsi="Times New Roman" w:cs="Times New Roman"/>
          <w:b/>
          <w:i/>
          <w:sz w:val="26"/>
          <w:szCs w:val="26"/>
          <w:lang w:val="pt-BR"/>
        </w:rPr>
        <w:t>Salariul funcţiei:</w:t>
      </w:r>
    </w:p>
    <w:p w14:paraId="63F27709" w14:textId="48D3FB36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Salariul funcției: </w:t>
      </w:r>
      <w:r w:rsidRPr="000B4294">
        <w:rPr>
          <w:rFonts w:ascii="Times New Roman" w:hAnsi="Times New Roman" w:cs="Times New Roman"/>
          <w:sz w:val="26"/>
          <w:szCs w:val="26"/>
          <w:lang w:val="ro-MD"/>
        </w:rPr>
        <w:t xml:space="preserve">Conform prevederilor Legii nr. 270/2018 privind sistemul de unitar de salarizare în sectorul bugetar, 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cuantumul salariului brut</w:t>
      </w:r>
      <w:r w:rsidRPr="000B4294">
        <w:rPr>
          <w:rFonts w:ascii="Times New Roman" w:hAnsi="Times New Roman" w:cs="Times New Roman"/>
          <w:sz w:val="26"/>
          <w:szCs w:val="26"/>
          <w:lang w:val="ro-MD"/>
        </w:rPr>
        <w:t>: 1</w:t>
      </w:r>
      <w:r w:rsidR="00491D83" w:rsidRPr="000B4294">
        <w:rPr>
          <w:rFonts w:ascii="Times New Roman" w:hAnsi="Times New Roman" w:cs="Times New Roman"/>
          <w:sz w:val="26"/>
          <w:szCs w:val="26"/>
          <w:lang w:val="ro-MD"/>
        </w:rPr>
        <w:t>0520</w:t>
      </w:r>
      <w:r w:rsidRPr="000B42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lei. </w:t>
      </w:r>
    </w:p>
    <w:p w14:paraId="67CD7DC4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515EBED0" w14:textId="075928C7" w:rsidR="00C716ED" w:rsidRPr="000B4294" w:rsidRDefault="00C716ED" w:rsidP="00491D83">
      <w:pPr>
        <w:jc w:val="center"/>
        <w:rPr>
          <w:rFonts w:ascii="Times New Roman" w:hAnsi="Times New Roman" w:cs="Times New Roman"/>
          <w:sz w:val="26"/>
          <w:szCs w:val="26"/>
          <w:u w:val="single"/>
          <w:lang w:val="it-IT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Condițiile de participare la concurs:</w:t>
      </w:r>
    </w:p>
    <w:p w14:paraId="3ACB2002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u w:val="single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Condiții de bază:</w:t>
      </w:r>
      <w:r w:rsidRPr="000B4294"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14:paraId="1D97BC87" w14:textId="77777777" w:rsidR="00C716ED" w:rsidRPr="000B4294" w:rsidRDefault="00C716ED" w:rsidP="00C716ED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Cetățenia Republicii Moldova;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61284BAD" w14:textId="3D09CE4F" w:rsidR="00C716ED" w:rsidRPr="000B4294" w:rsidRDefault="00C716ED" w:rsidP="00C716ED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Cunoașterea limbii române și a limbii engleze </w:t>
      </w:r>
      <w:r w:rsidRPr="000B4294">
        <w:rPr>
          <w:rFonts w:ascii="Times New Roman" w:hAnsi="Times New Roman" w:cs="Times New Roman"/>
          <w:sz w:val="26"/>
          <w:szCs w:val="26"/>
          <w:u w:val="single"/>
          <w:lang w:val="ro-RO"/>
        </w:rPr>
        <w:t>(nivel</w:t>
      </w:r>
      <w:r w:rsidR="001608D0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B1</w:t>
      </w:r>
      <w:r w:rsidR="00A0351D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sau</w:t>
      </w:r>
      <w:r w:rsidRPr="000B4294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B2)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. Cunoașterea altor limbi străine, în particular a limbilor </w:t>
      </w:r>
      <w:r w:rsidR="005B0C65" w:rsidRPr="000B4294">
        <w:rPr>
          <w:rFonts w:ascii="Times New Roman" w:hAnsi="Times New Roman" w:cs="Times New Roman"/>
          <w:sz w:val="26"/>
          <w:szCs w:val="26"/>
          <w:lang w:val="ro-RO"/>
        </w:rPr>
        <w:t>arab</w:t>
      </w:r>
      <w:r w:rsidR="00722C1D" w:rsidRPr="000B4294">
        <w:rPr>
          <w:rFonts w:ascii="Times New Roman" w:hAnsi="Times New Roman" w:cs="Times New Roman"/>
          <w:sz w:val="26"/>
          <w:szCs w:val="26"/>
          <w:lang w:val="ro-RO"/>
        </w:rPr>
        <w:t>ă, chineză sau japoneză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, va fi considerată un avantaj.</w:t>
      </w:r>
      <w:r w:rsidR="00722C1D"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Prezentarea certificatelor de confirmare este obligatorie;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61EC145F" w14:textId="77777777" w:rsidR="00C716ED" w:rsidRPr="000B4294" w:rsidRDefault="00C716ED" w:rsidP="00C716ED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Lipsa antecedentelor penale sau altor restricții legale de a ocupa funcții publice.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149106A2" w14:textId="46CC0C65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pt-BR"/>
        </w:rPr>
        <w:lastRenderedPageBreak/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Cerințe specifice:</w:t>
      </w:r>
      <w:r w:rsidRPr="000B4294">
        <w:rPr>
          <w:rFonts w:ascii="Times New Roman" w:hAnsi="Times New Roman" w:cs="Times New Roman"/>
          <w:sz w:val="26"/>
          <w:szCs w:val="26"/>
          <w:u w:val="single"/>
          <w:lang w:val="pt-BR"/>
        </w:rPr>
        <w:t> </w:t>
      </w:r>
    </w:p>
    <w:p w14:paraId="2973A7B6" w14:textId="6A97ACD3" w:rsidR="00C716ED" w:rsidRPr="000B4294" w:rsidRDefault="00C716ED" w:rsidP="00B57B7A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Studii:</w:t>
      </w: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Superioare de licență și de masterat în domenii precum: relații internaționale, relații economice internaționale, studii europene, </w:t>
      </w:r>
      <w:r w:rsidR="00722C1D"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studii orientale,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științe politice, drept și drept internațional.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54F5B29B" w14:textId="57CE00EE" w:rsidR="00C716ED" w:rsidRPr="000B4294" w:rsidRDefault="00B57B7A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b/>
          <w:iCs/>
          <w:sz w:val="26"/>
          <w:szCs w:val="26"/>
          <w:lang w:val="pt-BR"/>
        </w:rPr>
        <w:t>Disponibilitate pentru efectuarea deplasărilor de serviciu (de lungă şi scurtă durată).</w:t>
      </w:r>
    </w:p>
    <w:p w14:paraId="70D1B4B4" w14:textId="35B533A8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Orice </w:t>
      </w:r>
      <w:r w:rsidR="00B57B7A"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i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nformație cu privire la experiența profesională obținută este binevenită.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1996C87D" w14:textId="04873820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Cunoștințe: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489628CB" w14:textId="77777777" w:rsidR="00C716ED" w:rsidRPr="000B4294" w:rsidRDefault="00C716ED" w:rsidP="00C716ED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Cunoașterea legislației Republicii Moldova, a legislației, instituțiilor și politicilor Uniunii Europene;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43A7D53A" w14:textId="77777777" w:rsidR="00C716ED" w:rsidRPr="000B4294" w:rsidRDefault="00C716ED" w:rsidP="00C716ED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Utilizarea calculatorului: Word, Excel, PowerPoint, Internet.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1854E67F" w14:textId="7AE6DA1A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</w:rPr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Abilități:</w:t>
      </w: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Comunicare, capacitate de a lucra în echipă, adaptabilitate.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11E04FCD" w14:textId="7A156543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Atitudini / Comportamente</w:t>
      </w: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: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Spirit de inițiativă şi de echipă, creativitate, flexibilitate, disciplină,  responsabilitate, auto-perfecționare profesională continuă.  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65621954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F728BA5" w14:textId="526F8FCF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Persoanele interesate urmează să depună dosarul prin e-mail (</w:t>
      </w:r>
      <w:hyperlink r:id="rId5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),  prin poştă / personal-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str. 31 August 1989, nr. 80, MD 2012, mun. Chişinău.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68332F49" w14:textId="228AE581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Dosarul de concurs va conține </w:t>
      </w:r>
      <w:r w:rsidRPr="000B4294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următoarele: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EA9FF28" w14:textId="77777777" w:rsidR="00C716ED" w:rsidRPr="000B4294" w:rsidRDefault="00C716ED" w:rsidP="00C716ED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formularul de participare  (se anexează la prezentul anunţ);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AAE49C5" w14:textId="77777777" w:rsidR="00C716ED" w:rsidRPr="000B4294" w:rsidRDefault="00C716ED" w:rsidP="00C716ED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* copia buletinului de identitate;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7B50D2CB" w14:textId="77777777" w:rsidR="00C716ED" w:rsidRPr="000B4294" w:rsidRDefault="00C716ED" w:rsidP="00C716ED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* copiile diplomelor de studii şi ale certificatelor de absolvire a cursurilor de perfecţionare profesională şi/sau de specializare;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66B3B9D8" w14:textId="77777777" w:rsidR="00C716ED" w:rsidRPr="000B4294" w:rsidRDefault="00C716ED" w:rsidP="00C716ED">
      <w:pPr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certificatul medical (</w:t>
      </w:r>
      <w:r w:rsidRPr="000B4294">
        <w:rPr>
          <w:rFonts w:ascii="Times New Roman" w:hAnsi="Times New Roman" w:cs="Times New Roman"/>
          <w:sz w:val="26"/>
          <w:szCs w:val="26"/>
          <w:u w:val="single"/>
          <w:lang w:val="ro-RO"/>
        </w:rPr>
        <w:t>forma 086-2/e);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17ED764D" w14:textId="77777777" w:rsidR="00C716ED" w:rsidRPr="000B4294" w:rsidRDefault="00C716ED" w:rsidP="00C716ED">
      <w:pPr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cazierul judiciar, care poate fi înlocuit cu </w:t>
      </w:r>
      <w:r w:rsidRPr="000B4294">
        <w:rPr>
          <w:rFonts w:ascii="Times New Roman" w:hAnsi="Times New Roman" w:cs="Times New Roman"/>
          <w:sz w:val="26"/>
          <w:szCs w:val="26"/>
          <w:u w:val="single"/>
          <w:lang w:val="ro-RO"/>
        </w:rPr>
        <w:t>declaraţia pe proprie răspundere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. În acest caz, candidatul are obligaţia să completeze dosarul de concurs cu originalul documentului în termen maximum de 10 zile calendaristice de la data la care a fost declarat învingător sub, sub sancţiunea neemiterii actului administrativ de numire;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0BE031DB" w14:textId="77777777" w:rsidR="00C716ED" w:rsidRPr="000B4294" w:rsidRDefault="00C716ED" w:rsidP="00C716ED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CV-ul candidatului;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04EA497A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* </w:t>
      </w: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Copiile documentelor se prezintă împreună cu documentele originale</w:t>
      </w:r>
      <w:r w:rsidRPr="000B4294">
        <w:rPr>
          <w:rFonts w:ascii="Times New Roman" w:hAnsi="Times New Roman" w:cs="Times New Roman"/>
          <w:i/>
          <w:iCs/>
          <w:sz w:val="26"/>
          <w:szCs w:val="26"/>
          <w:u w:val="single"/>
          <w:lang w:val="ro-RO"/>
        </w:rPr>
        <w:t xml:space="preserve"> 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t>pentru a verifica veridicitatea lor</w:t>
      </w: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t>sau</w:t>
      </w: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pot fi autentificate la notar. În situaţia în care dosarul de concurs se depune prin poştă, documente în original se vor prezenta la data desfăşurării 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lastRenderedPageBreak/>
        <w:t>probei scrise a concursului (candidatul se prezintă cu 30 min înainte de ora anunţată), sub sancţiunea respingerii dosarului de concurs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.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2B1187EA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Termenul limită de depunere a dosarului pentru participare la concurs: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5A97F77E" w14:textId="6106CE46" w:rsidR="00C716ED" w:rsidRPr="00AA14C6" w:rsidRDefault="0091315E" w:rsidP="00C716ED">
      <w:pPr>
        <w:rPr>
          <w:rFonts w:ascii="Times New Roman" w:hAnsi="Times New Roman" w:cs="Times New Roman"/>
          <w:color w:val="EE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08</w:t>
      </w:r>
      <w:r w:rsidR="001A3141" w:rsidRPr="00AA14C6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 xml:space="preserve"> </w:t>
      </w:r>
      <w:r w:rsidR="00C716ED" w:rsidRPr="00AA14C6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septembrie 2025, ora 16:</w:t>
      </w:r>
      <w:r w:rsidR="00390E88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</w:t>
      </w:r>
      <w:r w:rsidR="00C716ED" w:rsidRPr="00AA14C6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0.</w:t>
      </w:r>
      <w:r w:rsidR="00C716ED" w:rsidRPr="00AA14C6">
        <w:rPr>
          <w:rFonts w:ascii="Times New Roman" w:hAnsi="Times New Roman" w:cs="Times New Roman"/>
          <w:color w:val="EE0000"/>
          <w:sz w:val="26"/>
          <w:szCs w:val="26"/>
        </w:rPr>
        <w:t> </w:t>
      </w:r>
    </w:p>
    <w:p w14:paraId="12FE94A9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Contacte: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 Secția resurse umane și contencios, tel. 022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578281, e-mail </w:t>
      </w:r>
      <w:hyperlink r:id="rId6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0B4294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69A0754C" w14:textId="3DF978E7" w:rsidR="00C716ED" w:rsidRPr="000B4294" w:rsidRDefault="00C716ED" w:rsidP="001608D0">
      <w:pPr>
        <w:jc w:val="both"/>
        <w:rPr>
          <w:rFonts w:ascii="Times New Roman" w:hAnsi="Times New Roman" w:cs="Times New Roman"/>
          <w:sz w:val="26"/>
          <w:szCs w:val="26"/>
        </w:rPr>
      </w:pPr>
      <w:r w:rsidRPr="001608D0">
        <w:rPr>
          <w:rFonts w:ascii="Times New Roman" w:hAnsi="Times New Roman" w:cs="Times New Roman"/>
          <w:sz w:val="26"/>
          <w:szCs w:val="26"/>
          <w:lang w:val="ro-RO"/>
        </w:rPr>
        <w:t>Concursul va fi organizat</w:t>
      </w:r>
      <w:r w:rsidRPr="001608D0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  </w:t>
      </w:r>
      <w:r w:rsidRPr="001608D0">
        <w:rPr>
          <w:rFonts w:ascii="Times New Roman" w:hAnsi="Times New Roman" w:cs="Times New Roman"/>
          <w:sz w:val="26"/>
          <w:szCs w:val="26"/>
          <w:lang w:val="ro-RO"/>
        </w:rPr>
        <w:t>în conformitate cu Regulamentul „Cu privire la ocuparea funcției publice vacante prin concurs”, aprobat prin Hotărârea Guvernului nr. 201 din 11 martie 2009 şi va include: examinarea Dosarelor depuse, proba scrisă şi interviul.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3FDDAAD7" w14:textId="1D447CFC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</w:rPr>
        <w:t> 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În cadrul probei scrise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>se va aprecia şi nivelul cunoașterii limbilor străine de către candidații la post.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5EFDDD6" w14:textId="615D9A9F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Notă: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 Lista candidaților admiși la concurs, informația despre data şi ora desfășurării probei scrise şi a interviului vor fi plasate pe pagina web a MAE </w:t>
      </w:r>
      <w:hyperlink r:id="rId7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, precum şi va fi adusă la cunoștința fiecărui candidat </w:t>
      </w:r>
      <w:r w:rsidRPr="000B4294">
        <w:rPr>
          <w:rFonts w:ascii="Times New Roman" w:hAnsi="Times New Roman" w:cs="Times New Roman"/>
          <w:i/>
          <w:iCs/>
          <w:sz w:val="26"/>
          <w:szCs w:val="26"/>
          <w:lang w:val="ro-RO"/>
        </w:rPr>
        <w:t>admis</w:t>
      </w: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 la proba scrisă / la interviul. 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E1E2B84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MD"/>
        </w:rPr>
        <w:t>Cadrul normativ şi bibliografia în baza cărora vor fi formulate întrebările pentru proba scrisă şi interviu: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6783972" w14:textId="77777777" w:rsidR="00C716ED" w:rsidRPr="000B4294" w:rsidRDefault="00C716ED" w:rsidP="00C716ED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Constituția Republicii Moldova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7D40CA17" w14:textId="77777777" w:rsidR="00C716ED" w:rsidRPr="000B4294" w:rsidRDefault="00C716ED" w:rsidP="00C716E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Programul de activitate al Guvernului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3995C1FA" w14:textId="77777777" w:rsidR="00C716ED" w:rsidRPr="000B4294" w:rsidRDefault="00C716ED" w:rsidP="00C716ED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 diplomatice din 18.04.1961;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13F63C5" w14:textId="77777777" w:rsidR="00C716ED" w:rsidRPr="000B4294" w:rsidRDefault="00C716ED" w:rsidP="00C716ED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  consulare, din 24.04.1963;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7E34F23" w14:textId="77777777" w:rsidR="00C716ED" w:rsidRPr="000B4294" w:rsidRDefault="00C716ED" w:rsidP="00C716ED">
      <w:pPr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Acordul de Asociere RM-UE, din 27.06.2014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65FD200" w14:textId="77777777" w:rsidR="00C716ED" w:rsidRPr="000B4294" w:rsidRDefault="00C716ED" w:rsidP="00C716ED">
      <w:pPr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Rapoarte de Progres elaborate de SEAE privind Politica Europeană de Vecinătate și RM </w:t>
      </w:r>
      <w:hyperlink r:id="rId8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>Association Implementation Report (September 2021) (europa.eu)</w:t>
        </w:r>
      </w:hyperlink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45080D23" w14:textId="77777777" w:rsidR="00C716ED" w:rsidRPr="000B4294" w:rsidRDefault="00C716ED" w:rsidP="00C716ED">
      <w:pPr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Rapoarte publicate de Guvernul RM:</w:t>
      </w:r>
      <w:r w:rsidRPr="000B42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hyperlink r:id="rId9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http://www.mfa.gov.md/img/docs/Raport-consolidat-implementarea-2017-PNA-AA-2017-2019.pdf</w:t>
        </w:r>
      </w:hyperlink>
      <w:r w:rsidRPr="000B4294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60ECC7F6" w14:textId="77777777" w:rsidR="00C716ED" w:rsidRPr="000B4294" w:rsidRDefault="00C716ED" w:rsidP="00C716ED">
      <w:pPr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</w:rPr>
        <w:t xml:space="preserve">Informațiile publicate de UE </w:t>
      </w:r>
      <w:hyperlink r:id="rId10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</w:rPr>
          <w:t>The Republic of Moldova and the EU - European External Action Service (europa.eu)</w:t>
        </w:r>
      </w:hyperlink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76C016CF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Acte normative în domeniul relațiilor internaționale şi în domeniul de specialitate (minim obligatoriu):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4237F95D" w14:textId="77777777" w:rsidR="00C716ED" w:rsidRPr="000B4294" w:rsidRDefault="00C716ED" w:rsidP="00C716ED">
      <w:pPr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Legea nr. 761/2001 cu privire la serviciul diplomatic;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866297E" w14:textId="77777777" w:rsidR="00C716ED" w:rsidRPr="000B4294" w:rsidRDefault="00C716ED" w:rsidP="00C716ED">
      <w:pPr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Legea nr. 595/1999 privind tratatele internaționale ale Republicii Moldova;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252B645" w14:textId="77777777" w:rsidR="00C716ED" w:rsidRPr="000B4294" w:rsidRDefault="00C716ED" w:rsidP="00C716ED">
      <w:pPr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lastRenderedPageBreak/>
        <w:t>Hotărîrea de Guvern nr. 413 din 09.06.2017 pentru aprobarea Regulamentului privind birourile (secțiile) comercial-economice în cadrul misiunilor diplomatice și oficiilor consulare ale Republicii Moldova peste hotare</w:t>
      </w: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CE91B8D" w14:textId="023DCC99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>Resurse web recomandate: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65D2A844" w14:textId="77777777" w:rsidR="00C716ED" w:rsidRPr="000B4294" w:rsidRDefault="00C716ED" w:rsidP="00C716ED">
      <w:pPr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Guvernul RM: </w:t>
      </w:r>
      <w:hyperlink r:id="rId11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www.gov.md</w:t>
        </w:r>
      </w:hyperlink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5D8E33CF" w14:textId="5C99AEFE" w:rsidR="00C716ED" w:rsidRPr="000B4294" w:rsidRDefault="00C716ED" w:rsidP="00C716ED">
      <w:pPr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Ministerul Afacerilor Externe al Republicii Moldova: </w:t>
      </w:r>
      <w:hyperlink r:id="rId12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0B4294">
        <w:rPr>
          <w:rFonts w:ascii="Times New Roman" w:hAnsi="Times New Roman" w:cs="Times New Roman"/>
          <w:sz w:val="26"/>
          <w:szCs w:val="26"/>
          <w:lang w:val="ro-RO"/>
        </w:rPr>
        <w:t>;  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336676C0" w14:textId="77777777" w:rsidR="00C716ED" w:rsidRPr="000B4294" w:rsidRDefault="00C716ED" w:rsidP="00C716ED">
      <w:pPr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Misiunea Republicii Moldova pe lângă UE: </w:t>
      </w:r>
      <w:hyperlink r:id="rId13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www.eumission.mfa.md</w:t>
        </w:r>
      </w:hyperlink>
      <w:r w:rsidRPr="000B4294">
        <w:rPr>
          <w:rFonts w:ascii="Times New Roman" w:hAnsi="Times New Roman" w:cs="Times New Roman"/>
          <w:sz w:val="26"/>
          <w:szCs w:val="26"/>
          <w:lang w:val="pt-BR"/>
        </w:rPr>
        <w:t>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7CE66276" w14:textId="77777777" w:rsidR="00C716ED" w:rsidRPr="000B4294" w:rsidRDefault="00C716ED" w:rsidP="00C716ED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Delegația UE în Republica Moldova: </w:t>
      </w:r>
      <w:hyperlink r:id="rId14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http://eeas.europa.eu/delegations/moldova/index_en.htm</w:t>
        </w:r>
      </w:hyperlink>
      <w:r w:rsidRPr="000B4294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2D5C4A58" w14:textId="77777777" w:rsidR="00C716ED" w:rsidRPr="000B4294" w:rsidRDefault="00C716ED" w:rsidP="00C716ED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>Portalul UE</w:t>
      </w:r>
      <w:r w:rsidRPr="000B429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: </w:t>
      </w:r>
      <w:hyperlink r:id="rId15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www.europa.eu</w:t>
        </w:r>
      </w:hyperlink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489CE703" w14:textId="77777777" w:rsidR="00C716ED" w:rsidRPr="000B4294" w:rsidRDefault="00C716ED" w:rsidP="00C716ED">
      <w:pPr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Portalul DG TRADE despre Republica Moldova: </w:t>
      </w:r>
      <w:hyperlink r:id="rId16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http://ec.europa.eu/trade/policy/countries-and-regions/countries/moldova/</w:t>
        </w:r>
      </w:hyperlink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46573E26" w14:textId="77777777" w:rsidR="00C716ED" w:rsidRPr="000B4294" w:rsidRDefault="00C716ED" w:rsidP="00C716ED">
      <w:pPr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ro-RO"/>
        </w:rPr>
        <w:t xml:space="preserve">Portalul de acces la legislația UE – EurLex: </w:t>
      </w:r>
      <w:hyperlink r:id="rId17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www.eur-lex.europa.eu</w:t>
        </w:r>
      </w:hyperlink>
      <w:r w:rsidRPr="000B4294">
        <w:rPr>
          <w:rFonts w:ascii="Times New Roman" w:hAnsi="Times New Roman" w:cs="Times New Roman"/>
          <w:sz w:val="26"/>
          <w:szCs w:val="26"/>
          <w:lang w:val="fr-FR"/>
        </w:rPr>
        <w:t> </w:t>
      </w: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1BF80C67" w14:textId="77777777" w:rsidR="00C716ED" w:rsidRPr="000B4294" w:rsidRDefault="00C716ED" w:rsidP="00C716ED">
      <w:pPr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  <w:lang w:val="pt-BR"/>
        </w:rPr>
        <w:t xml:space="preserve">Informația despre sectoarele strategice ale Republicii Moldova </w:t>
      </w:r>
      <w:hyperlink r:id="rId18" w:tgtFrame="_blank" w:history="1">
        <w:r w:rsidRPr="000B4294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Invest Moldova Agency (gov.md)</w:t>
        </w:r>
      </w:hyperlink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160081AB" w14:textId="77777777" w:rsidR="00C716ED" w:rsidRPr="000B4294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0B4294">
        <w:rPr>
          <w:rFonts w:ascii="Times New Roman" w:hAnsi="Times New Roman" w:cs="Times New Roman"/>
          <w:sz w:val="26"/>
          <w:szCs w:val="26"/>
        </w:rPr>
        <w:t> </w:t>
      </w:r>
    </w:p>
    <w:p w14:paraId="2C7B4414" w14:textId="77777777" w:rsid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4FD1FCBE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5577F13A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1E5B3781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7061CD07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69797EC5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4A327F5D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38F8FDF8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3912AA23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0B746206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298EEB3B" w14:textId="77777777" w:rsidR="00191B97" w:rsidRDefault="00191B97" w:rsidP="00C716ED">
      <w:pPr>
        <w:rPr>
          <w:rFonts w:ascii="Times New Roman" w:hAnsi="Times New Roman" w:cs="Times New Roman"/>
        </w:rPr>
      </w:pPr>
    </w:p>
    <w:p w14:paraId="21BAF8B6" w14:textId="77777777" w:rsidR="00191B97" w:rsidRDefault="00191B97" w:rsidP="00C716ED">
      <w:pPr>
        <w:rPr>
          <w:rFonts w:ascii="Times New Roman" w:hAnsi="Times New Roman" w:cs="Times New Roman"/>
        </w:rPr>
      </w:pPr>
    </w:p>
    <w:p w14:paraId="7BEC4CAF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3E4D9302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3EAC747B" w14:textId="77777777" w:rsidR="000B4294" w:rsidRDefault="000B4294" w:rsidP="00C716ED">
      <w:pPr>
        <w:rPr>
          <w:rFonts w:ascii="Times New Roman" w:hAnsi="Times New Roman" w:cs="Times New Roman"/>
        </w:rPr>
      </w:pP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0B4294" w:rsidRPr="00390E88" w14:paraId="038D660D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DC8AF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br w:type="page"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Anexă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0CCAEC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la Regulamentul cu privire la ocuparea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758E75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funcției publice prin concurs - HG 201/2009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8B014E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61DC38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FORMULAR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EE29F9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 participare la concursul pentru ocuparea funcției publice vacante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711D28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1C56692" w14:textId="77777777" w:rsidR="000B4294" w:rsidRDefault="000B4294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  <w:r w:rsidRPr="000B4294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0B429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: </w:t>
            </w:r>
            <w:r w:rsidRPr="000B4294"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1CFCC25D" w14:textId="0706CD43" w:rsidR="000B4294" w:rsidRPr="001B1344" w:rsidRDefault="000B429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1B1344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Funcţia publică solicitată</w:t>
            </w:r>
            <w:r w:rsidRPr="001B1344">
              <w:rPr>
                <w:rFonts w:ascii="Times New Roman" w:hAnsi="Times New Roman"/>
                <w:sz w:val="26"/>
                <w:szCs w:val="26"/>
                <w:lang w:val="ro-RO"/>
              </w:rPr>
              <w:t>:</w:t>
            </w:r>
            <w:r w:rsidRPr="001B1344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o-RO"/>
              </w:rPr>
              <w:t xml:space="preserve"> Atașat,</w:t>
            </w:r>
            <w:r w:rsidRPr="001B1344">
              <w:rPr>
                <w:rFonts w:ascii="Times New Roman" w:hAnsi="Times New Roman"/>
                <w:bCs/>
                <w:iCs/>
                <w:sz w:val="26"/>
                <w:szCs w:val="26"/>
                <w:lang w:val="ro-RO"/>
              </w:rPr>
              <w:t xml:space="preserve"> Secția</w:t>
            </w:r>
            <w:r w:rsidRPr="001B134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B1344" w:rsidRPr="001B134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Asia, Africa, Orientul </w:t>
            </w:r>
            <w:r w:rsidR="001B1344">
              <w:rPr>
                <w:rFonts w:ascii="Times New Roman" w:hAnsi="Times New Roman"/>
                <w:sz w:val="26"/>
                <w:szCs w:val="26"/>
                <w:lang w:val="ro-RO"/>
              </w:rPr>
              <w:t>Mijlociu și Pacific</w:t>
            </w:r>
            <w:r w:rsidRPr="001B1344">
              <w:rPr>
                <w:rFonts w:ascii="Times New Roman" w:hAnsi="Times New Roman"/>
                <w:bCs/>
                <w:iCs/>
                <w:sz w:val="26"/>
                <w:szCs w:val="26"/>
                <w:lang w:val="ro-RO"/>
              </w:rPr>
              <w:t>,  Direcția cooperare bilaterală</w:t>
            </w:r>
          </w:p>
          <w:p w14:paraId="27B91CA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I. Date generale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33D6528E" w14:textId="77777777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290AE5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Nume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DA44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6C7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Prenume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28C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C3D4C93" w14:textId="77777777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9D98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Data nașterii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A852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4029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Domiciliu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41C4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830FFEE" w14:textId="77777777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F5E2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Cetățenia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B9AD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E29F93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19A9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05E2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68964D9" w14:textId="77777777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B233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Telefon de contact: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2426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mobil: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20A526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domiciliu: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7B28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E-mail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8A39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7D5B40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B61E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7C35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D22D8E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Codul și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CE7824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adresa poștală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87E141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5C67A204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0B4294" w14:paraId="06E41894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BF65D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II. Educație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FB3DD7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24547E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Studii superioare, de licență sau echivalente (ciclul I):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537EA10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F86F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Nr.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950C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BB76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localizarea, facultatea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6F81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Specialitatea obținută.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3A44551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B36B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EC83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3FFF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F3E4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F47739F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3F80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E5EC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71AB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996B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D7D346E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B863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88B6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BFE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A25E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47516987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0B4294" w14:paraId="526FC42F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4A4CC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Studii superioare de masterat și/sau doctorat (ciclul II, ciclul III):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5F1763D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615C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Nr.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DE01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B7F3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localizarea, facultatea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5FA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Specialitatea, titlul obținut.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3B27A2B5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E39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4109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E0FD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22C3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F9ACCDF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9DA5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9F43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C216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94FE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C0BD91E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2683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4104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0F33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E8D9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0D950AE6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0B4294" w14:paraId="25D6A81D" w14:textId="77777777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CFD97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Cursuri de perfecționare/specializare relevante funcției publice vacante pentru care se organizează concursul: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 </w:t>
            </w:r>
          </w:p>
        </w:tc>
      </w:tr>
      <w:tr w:rsidR="000B4294" w14:paraId="6224D472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1A0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Nr.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7E6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4917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E07E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Denumirea cursului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1332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7CE74AF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70E1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3E7F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79CC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5EC7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D3BD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32B1CDB3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50E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F034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DD3C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30F8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68BE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A106C8D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D090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FD91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8EE4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9CAD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8A5E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33211F89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0B4294" w14:paraId="5F6D6F3E" w14:textId="77777777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39B1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Titluri științifice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1B6C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AAAB85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88E6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D9E3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C1EEA3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D87DD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08F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93C5A9A" w14:textId="77777777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BE47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Lucrări științifice, brevete de invenție, publicații etc.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8BB0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2D7FF0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BC55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E26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A13287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BFC8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D286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B60DCD6" w14:textId="77777777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3662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Apartenența la organizații/asociații profesionale, participarea în grupuri naționale de lucru etc.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367C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3C3F818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E9A3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01A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AB3F26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5A60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0024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54670B05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p w14:paraId="101EA21A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Theme="majorEastAsia"/>
          <w:b/>
          <w:bCs/>
          <w:color w:val="000000"/>
        </w:rPr>
      </w:pPr>
      <w:r>
        <w:rPr>
          <w:rStyle w:val="normaltextrun"/>
          <w:rFonts w:eastAsiaTheme="majorEastAsia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023D666A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eastAsiaTheme="majorEastAsia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lang w:val="ro-RO"/>
        </w:rPr>
        <w:t>(începând cu cea recentă)</w:t>
      </w:r>
      <w:r>
        <w:rPr>
          <w:rStyle w:val="normaltextrun"/>
          <w:rFonts w:eastAsiaTheme="majorEastAsia"/>
          <w:b/>
          <w:bCs/>
          <w:color w:val="000000"/>
          <w:sz w:val="19"/>
          <w:szCs w:val="19"/>
          <w:vertAlign w:val="superscript"/>
          <w:lang w:val="ro-RO"/>
        </w:rPr>
        <w:t>1</w:t>
      </w:r>
      <w:r>
        <w:rPr>
          <w:rStyle w:val="eop"/>
          <w:rFonts w:eastAsiaTheme="majorEastAsia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0B4294" w14:paraId="6010F06E" w14:textId="77777777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8E8F02" w14:textId="77777777" w:rsidR="000B4294" w:rsidRDefault="000B4294">
            <w:pPr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</w:tr>
      <w:tr w:rsidR="000B4294" w14:paraId="4605E403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9F5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2</w:t>
            </w:r>
            <w:r>
              <w:rPr>
                <w:rStyle w:val="eop"/>
                <w:rFonts w:eastAsiaTheme="majorEastAsia"/>
                <w:color w:val="000000"/>
                <w:kern w:val="2"/>
                <w:sz w:val="19"/>
                <w:szCs w:val="19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1B30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Organizația, localizarea.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Postul deținut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E1F5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Atribuțiile și responsabilitățile de bază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5D3E333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92DE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265C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6ACE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9D77189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E7B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9C05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5519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2EAEB67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554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3AB0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5DEA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E6DF702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5C69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0E94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E86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:rsidRPr="00390E88" w14:paraId="69141BD0" w14:textId="77777777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F30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1DD0B3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1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La necesitate, se adaugă secțiuni suplimentare.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804155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2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Se completează pentru perioadele de exercitare efectivă a atribuțiilor de serviciu.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FB2CA9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2D4EAF8" w14:textId="77777777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E38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IV. Competențe (autoevaluare)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E2C2F54" w14:textId="77777777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6EAA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Abilități manageriale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(se completează pentru funcția publică de conducere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de nivel superior și de conducere)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5229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7269A63" w14:textId="777777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07FC1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11F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703B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A1E8285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D9B3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Planificarea activității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38E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B476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321619E3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2153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Organizarea și coordonarea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3A95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4D68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3D24528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BD91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Monitorizarea, evaluarea și raportarea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3B64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4656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6F1C9B7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3E03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Luarea deciziilor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E02F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474C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2BE3A95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46B3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Soluționarea problemelor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2E35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6FA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5AE6A60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A2DD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resurselor umane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D3E1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2C50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2C37D5C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3B8D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schimbărilor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80E3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7221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CC29B6B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D045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B85B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5CC1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6ED420D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1194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3CEF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71A6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670BDBFD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0B4294" w14:paraId="7F85F5CA" w14:textId="77777777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36EF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Abilități profesionale generice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7C610A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(se completează pentru toate funcțiile publice)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A366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BD4DF2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478F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D187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173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6B909DC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238F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Comunicarea interpersonală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FDBA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8EE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F12ACAC" w14:textId="77777777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23E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Soluționarea de conflicte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9120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5859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9113E76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732F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Lucrul în echipă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86C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0FC0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8711BFE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5E4E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timpului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B0F9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1EB0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91E522A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BB39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4A8C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BB1B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D3E538D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2D91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E49C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20A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4B181A7E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lastRenderedPageBreak/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0B4294" w14:paraId="5147957E" w14:textId="77777777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D3E8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Atitudini/comportamente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515547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(se completează pentru toate funcțiile publice)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6C16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FDF06F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ED844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8C3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EAF7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B0CB351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A6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Integritate profesională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59F8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654B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B8A335D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8052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respectarea drepturilor și libertăților fundamentale ale omului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AF4D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F10F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:rsidRPr="00390E88" w14:paraId="58E59E0F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13EA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rezultat și calitate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CFAD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FB4B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0A0CCBB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D98C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Spirit de inițiativă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A5F9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1C2F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F51A439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ADD5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Flexibilitate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AA11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79B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:rsidRPr="00390E88" w14:paraId="535D873C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5D56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dezvoltare profesională continuă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8C12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8101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:rsidRPr="00390E88" w14:paraId="63B8F7F4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9FCF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Autocontrol și rezistență la stres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94B7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2057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14A7A10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D355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15E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77A4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BB14091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99F3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CDE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2123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7A06AED3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0B4294" w:rsidRPr="00390E88" w14:paraId="29AB45F6" w14:textId="77777777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D6DD5A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V. Nivel de cunoaștere a limbilor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64B7DD8" w14:textId="77777777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7A87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Denumirea limbii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5A1C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Calificativ de cunoaștere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(conform Cadrului European Comun de Referință pentru cunoașterea unei limbi)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69F6DB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B6BD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A407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7B38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E1E0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B1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B4E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B2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E5E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7A7D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57755B3" w14:textId="77777777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0508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D54F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10AA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5B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1215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8C83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6D0D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FFA429C" w14:textId="77777777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F7C5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AD9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0BC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9217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6969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C2B6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A9EC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BB2A611" w14:textId="77777777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EDA405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5E382E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421B96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CD263F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E51890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903391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BB14BB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F9993F2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0B4294" w14:paraId="34ACCED0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CD867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VI. Competențe digitale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29AB0C1" w14:textId="77777777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6C8E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Programe/aplicații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5D00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Nivel de utilizare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D151DD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9A88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412A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începător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C297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intermediar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FBF2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avansat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DCCB6D1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6F02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MS Word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7548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32C9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88E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614D562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E47A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PowerPoint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0398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A96D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906C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62C65C11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DE1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Excel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6781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8CCA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F665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3A49E15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DC3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Internet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AA38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A74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ED0F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2C1C0F1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13E2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9622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7A77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7C7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ACE1AE2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3CF3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5FF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AC77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3FAE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5FEA2033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0B4294" w14:paraId="05B3A250" w14:textId="7777777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E2250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VII. Relații de rudenie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0ED1CB49" w14:textId="77777777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69AF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90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Relații de rudenie cu demnitarii sau funcționarii autorități publice organizatoare a concursului și/sau autorității în care s-a anunțat funcția publică vacantă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3257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384ECB4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5CB4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12D2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102554D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11A0" w14:textId="77777777" w:rsidR="000B4294" w:rsidRDefault="000B4294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5EEC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03342661" w14:textId="77777777" w:rsidR="000B4294" w:rsidRDefault="000B4294" w:rsidP="000B429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8"/>
        <w:gridCol w:w="2625"/>
        <w:gridCol w:w="2412"/>
      </w:tblGrid>
      <w:tr w:rsidR="000B4294" w14:paraId="3AF0D268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B1172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VIII. Referințe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3</w:t>
            </w:r>
            <w:r>
              <w:rPr>
                <w:rStyle w:val="eop"/>
                <w:rFonts w:eastAsiaTheme="majorEastAsia"/>
                <w:color w:val="000000"/>
                <w:kern w:val="2"/>
                <w:sz w:val="19"/>
                <w:szCs w:val="19"/>
                <w:lang w:val="ro-RO"/>
                <w14:ligatures w14:val="standardContextual"/>
              </w:rPr>
              <w:t> </w:t>
            </w:r>
          </w:p>
          <w:p w14:paraId="5ED20AA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84F383C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4B520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Nr.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623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Nume, prenume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DC4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Organizația, postul deținut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3479E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Telefon, e-mail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425B42E3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4CB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49FC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2A84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F7A7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5B60ADD5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D5C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23E6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0E7D6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ABE3C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249E60E2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9B167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lastRenderedPageBreak/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77AE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02D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14699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:rsidRPr="00390E88" w14:paraId="32837189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F776F8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3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Se completează 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u w:val="single"/>
                <w:lang w:val="ro-RO"/>
                <w14:ligatures w14:val="standardContextual"/>
              </w:rPr>
              <w:t>în mod obligatoriu pentru ocuparea funcțiilor publice de conducere de nivel superior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, cu indicarea a cel puțin 2 referințe.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29C032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630C65B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că datele înscrise în acest formular sunt veridice. Accept dreptul autorității publice de a verifica datele din formular și din documentele prezentate.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83661D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953FAE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că sunt apt din punctul de vedere al sănătății pentru exercitarea funcției publice.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5CC3CB1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kern w:val="2"/>
                <w:lang w:val="ro-RO"/>
                <w14:ligatures w14:val="standardContextual"/>
              </w:rPr>
              <w:t>constatare al Autorității Naționale de Integritate.</w:t>
            </w:r>
            <w:r>
              <w:rPr>
                <w:rStyle w:val="eop"/>
                <w:rFonts w:eastAsiaTheme="majorEastAsia"/>
                <w:kern w:val="2"/>
                <w:lang w:val="ro-RO"/>
                <w14:ligatures w14:val="standardContextual"/>
              </w:rPr>
              <w:t> </w:t>
            </w:r>
          </w:p>
          <w:p w14:paraId="4741198F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kern w:val="2"/>
                <w:lang w:val="ro-RO"/>
                <w14:ligatures w14:val="standardContextual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>
              <w:rPr>
                <w:rStyle w:val="eop"/>
                <w:rFonts w:eastAsiaTheme="majorEastAsia"/>
                <w:kern w:val="2"/>
                <w:lang w:val="ro-RO"/>
                <w14:ligatures w14:val="standardContextual"/>
              </w:rPr>
              <w:t> </w:t>
            </w:r>
          </w:p>
          <w:p w14:paraId="277E52D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lipsa antecedentelor penale nestinse pentru infracțiuni săvârșite cu intenție.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43C3442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(se completează de persoanele care depun dosarul de aplicare pentru concursul de ocupare a unei funcții publice de conducere de nivel superior). 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4AD860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FFB3095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0B4294" w14:paraId="747E2B5E" w14:textId="77777777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A7717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 ________________________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DB8636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data completării formularului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CB4934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2C42C6D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        _________________          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AE937F3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semnătura/semnătura electronică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01443EA" w14:textId="77777777" w:rsidR="000B4294" w:rsidRDefault="000B4294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AAC9FB6" w14:textId="77777777" w:rsidR="000B4294" w:rsidRDefault="000B4294" w:rsidP="00C716ED">
      <w:pPr>
        <w:rPr>
          <w:rFonts w:ascii="Times New Roman" w:hAnsi="Times New Roman" w:cs="Times New Roman"/>
        </w:rPr>
      </w:pPr>
    </w:p>
    <w:p w14:paraId="7DB2CC0E" w14:textId="77777777" w:rsidR="000B4294" w:rsidRPr="00C716ED" w:rsidRDefault="000B4294" w:rsidP="00C716ED">
      <w:pPr>
        <w:rPr>
          <w:rFonts w:ascii="Times New Roman" w:hAnsi="Times New Roman" w:cs="Times New Roman"/>
        </w:rPr>
      </w:pPr>
    </w:p>
    <w:sectPr w:rsidR="000B4294" w:rsidRPr="00C716ED" w:rsidSect="004B61FD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6A"/>
    <w:multiLevelType w:val="multilevel"/>
    <w:tmpl w:val="AC9C54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47DF"/>
    <w:multiLevelType w:val="multilevel"/>
    <w:tmpl w:val="09C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16CB"/>
    <w:multiLevelType w:val="multilevel"/>
    <w:tmpl w:val="302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1BF9"/>
    <w:multiLevelType w:val="multilevel"/>
    <w:tmpl w:val="A17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972A1"/>
    <w:multiLevelType w:val="multilevel"/>
    <w:tmpl w:val="A09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76B75"/>
    <w:multiLevelType w:val="multilevel"/>
    <w:tmpl w:val="77A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2121B"/>
    <w:multiLevelType w:val="multilevel"/>
    <w:tmpl w:val="AB3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33CB9"/>
    <w:multiLevelType w:val="multilevel"/>
    <w:tmpl w:val="841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77ACD"/>
    <w:multiLevelType w:val="multilevel"/>
    <w:tmpl w:val="B0AC5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C397A"/>
    <w:multiLevelType w:val="multilevel"/>
    <w:tmpl w:val="629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41FBB"/>
    <w:multiLevelType w:val="multilevel"/>
    <w:tmpl w:val="DBC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1030B"/>
    <w:multiLevelType w:val="multilevel"/>
    <w:tmpl w:val="BFA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B6EF7"/>
    <w:multiLevelType w:val="multilevel"/>
    <w:tmpl w:val="A00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D3921"/>
    <w:multiLevelType w:val="multilevel"/>
    <w:tmpl w:val="C86C67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97C66"/>
    <w:multiLevelType w:val="multilevel"/>
    <w:tmpl w:val="2CF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475190"/>
    <w:multiLevelType w:val="multilevel"/>
    <w:tmpl w:val="7FE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A2A20"/>
    <w:multiLevelType w:val="multilevel"/>
    <w:tmpl w:val="AA2CD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5104F"/>
    <w:multiLevelType w:val="multilevel"/>
    <w:tmpl w:val="A5E82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7723A"/>
    <w:multiLevelType w:val="multilevel"/>
    <w:tmpl w:val="F9B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A4B4D"/>
    <w:multiLevelType w:val="multilevel"/>
    <w:tmpl w:val="FE7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66847"/>
    <w:multiLevelType w:val="multilevel"/>
    <w:tmpl w:val="8F0676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B0788"/>
    <w:multiLevelType w:val="multilevel"/>
    <w:tmpl w:val="48C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F10B7"/>
    <w:multiLevelType w:val="multilevel"/>
    <w:tmpl w:val="BB9E12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F5C50"/>
    <w:multiLevelType w:val="multilevel"/>
    <w:tmpl w:val="639C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D2D"/>
    <w:multiLevelType w:val="multilevel"/>
    <w:tmpl w:val="123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E00F15"/>
    <w:multiLevelType w:val="multilevel"/>
    <w:tmpl w:val="8DD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080B"/>
    <w:multiLevelType w:val="multilevel"/>
    <w:tmpl w:val="5D1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A46F4"/>
    <w:multiLevelType w:val="multilevel"/>
    <w:tmpl w:val="81B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A9472B"/>
    <w:multiLevelType w:val="multilevel"/>
    <w:tmpl w:val="041C2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B20FF"/>
    <w:multiLevelType w:val="multilevel"/>
    <w:tmpl w:val="19DC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80211"/>
    <w:multiLevelType w:val="multilevel"/>
    <w:tmpl w:val="CC0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FD5C63"/>
    <w:multiLevelType w:val="multilevel"/>
    <w:tmpl w:val="143A4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61C56"/>
    <w:multiLevelType w:val="multilevel"/>
    <w:tmpl w:val="B0E6F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C691A"/>
    <w:multiLevelType w:val="multilevel"/>
    <w:tmpl w:val="91F00F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A5968"/>
    <w:multiLevelType w:val="multilevel"/>
    <w:tmpl w:val="5FBA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92623C"/>
    <w:multiLevelType w:val="multilevel"/>
    <w:tmpl w:val="B8E6C7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113541">
    <w:abstractNumId w:val="29"/>
  </w:num>
  <w:num w:numId="2" w16cid:durableId="2004123188">
    <w:abstractNumId w:val="16"/>
  </w:num>
  <w:num w:numId="3" w16cid:durableId="1641614809">
    <w:abstractNumId w:val="31"/>
  </w:num>
  <w:num w:numId="4" w16cid:durableId="480343806">
    <w:abstractNumId w:val="32"/>
  </w:num>
  <w:num w:numId="5" w16cid:durableId="324282497">
    <w:abstractNumId w:val="23"/>
  </w:num>
  <w:num w:numId="6" w16cid:durableId="764034687">
    <w:abstractNumId w:val="3"/>
  </w:num>
  <w:num w:numId="7" w16cid:durableId="415250446">
    <w:abstractNumId w:val="18"/>
  </w:num>
  <w:num w:numId="8" w16cid:durableId="424038540">
    <w:abstractNumId w:val="10"/>
  </w:num>
  <w:num w:numId="9" w16cid:durableId="931670218">
    <w:abstractNumId w:val="26"/>
  </w:num>
  <w:num w:numId="10" w16cid:durableId="921570631">
    <w:abstractNumId w:val="34"/>
  </w:num>
  <w:num w:numId="11" w16cid:durableId="2002732683">
    <w:abstractNumId w:val="8"/>
  </w:num>
  <w:num w:numId="12" w16cid:durableId="946933663">
    <w:abstractNumId w:val="0"/>
  </w:num>
  <w:num w:numId="13" w16cid:durableId="1710258632">
    <w:abstractNumId w:val="35"/>
  </w:num>
  <w:num w:numId="14" w16cid:durableId="1957104563">
    <w:abstractNumId w:val="20"/>
  </w:num>
  <w:num w:numId="15" w16cid:durableId="185756663">
    <w:abstractNumId w:val="33"/>
  </w:num>
  <w:num w:numId="16" w16cid:durableId="82605399">
    <w:abstractNumId w:val="13"/>
  </w:num>
  <w:num w:numId="17" w16cid:durableId="1571574079">
    <w:abstractNumId w:val="22"/>
  </w:num>
  <w:num w:numId="18" w16cid:durableId="1298684059">
    <w:abstractNumId w:val="11"/>
  </w:num>
  <w:num w:numId="19" w16cid:durableId="1760903107">
    <w:abstractNumId w:val="1"/>
  </w:num>
  <w:num w:numId="20" w16cid:durableId="1987855982">
    <w:abstractNumId w:val="30"/>
  </w:num>
  <w:num w:numId="21" w16cid:durableId="1976443510">
    <w:abstractNumId w:val="12"/>
  </w:num>
  <w:num w:numId="22" w16cid:durableId="1655185997">
    <w:abstractNumId w:val="21"/>
  </w:num>
  <w:num w:numId="23" w16cid:durableId="1111170550">
    <w:abstractNumId w:val="7"/>
  </w:num>
  <w:num w:numId="24" w16cid:durableId="668364282">
    <w:abstractNumId w:val="9"/>
  </w:num>
  <w:num w:numId="25" w16cid:durableId="1296637149">
    <w:abstractNumId w:val="25"/>
  </w:num>
  <w:num w:numId="26" w16cid:durableId="450518895">
    <w:abstractNumId w:val="2"/>
  </w:num>
  <w:num w:numId="27" w16cid:durableId="281621455">
    <w:abstractNumId w:val="28"/>
  </w:num>
  <w:num w:numId="28" w16cid:durableId="1006636272">
    <w:abstractNumId w:val="17"/>
  </w:num>
  <w:num w:numId="29" w16cid:durableId="58095262">
    <w:abstractNumId w:val="5"/>
  </w:num>
  <w:num w:numId="30" w16cid:durableId="1558543028">
    <w:abstractNumId w:val="24"/>
  </w:num>
  <w:num w:numId="31" w16cid:durableId="1582907470">
    <w:abstractNumId w:val="6"/>
  </w:num>
  <w:num w:numId="32" w16cid:durableId="2059477906">
    <w:abstractNumId w:val="15"/>
  </w:num>
  <w:num w:numId="33" w16cid:durableId="24722517">
    <w:abstractNumId w:val="27"/>
  </w:num>
  <w:num w:numId="34" w16cid:durableId="408772865">
    <w:abstractNumId w:val="19"/>
  </w:num>
  <w:num w:numId="35" w16cid:durableId="1442799468">
    <w:abstractNumId w:val="14"/>
  </w:num>
  <w:num w:numId="36" w16cid:durableId="197579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ED"/>
    <w:rsid w:val="000326F0"/>
    <w:rsid w:val="000B4294"/>
    <w:rsid w:val="001608D0"/>
    <w:rsid w:val="00191B97"/>
    <w:rsid w:val="001A3141"/>
    <w:rsid w:val="001B1344"/>
    <w:rsid w:val="001B45D7"/>
    <w:rsid w:val="002563F0"/>
    <w:rsid w:val="00325C24"/>
    <w:rsid w:val="00390E88"/>
    <w:rsid w:val="00491D83"/>
    <w:rsid w:val="004B21B8"/>
    <w:rsid w:val="004B61FD"/>
    <w:rsid w:val="005B0C65"/>
    <w:rsid w:val="005F1611"/>
    <w:rsid w:val="00722C1D"/>
    <w:rsid w:val="0091315E"/>
    <w:rsid w:val="00971EA1"/>
    <w:rsid w:val="009A5F37"/>
    <w:rsid w:val="009B0BC5"/>
    <w:rsid w:val="009D2C5D"/>
    <w:rsid w:val="009E504E"/>
    <w:rsid w:val="00A0351D"/>
    <w:rsid w:val="00AA14C6"/>
    <w:rsid w:val="00B57B7A"/>
    <w:rsid w:val="00BB4D19"/>
    <w:rsid w:val="00C716ED"/>
    <w:rsid w:val="00CC5D68"/>
    <w:rsid w:val="00E1050F"/>
    <w:rsid w:val="00E4751A"/>
    <w:rsid w:val="00E50005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28C5"/>
  <w15:chartTrackingRefBased/>
  <w15:docId w15:val="{BCDEA1C5-387A-42F1-8979-ADD758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E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o-MD" w:eastAsia="ro-MD"/>
      <w14:ligatures w14:val="none"/>
    </w:rPr>
  </w:style>
  <w:style w:type="character" w:customStyle="1" w:styleId="normaltextrun">
    <w:name w:val="normaltextrun"/>
    <w:basedOn w:val="DefaultParagraphFont"/>
    <w:rsid w:val="000B4294"/>
  </w:style>
  <w:style w:type="character" w:customStyle="1" w:styleId="eop">
    <w:name w:val="eop"/>
    <w:basedOn w:val="DefaultParagraphFont"/>
    <w:rsid w:val="000B4294"/>
  </w:style>
  <w:style w:type="character" w:customStyle="1" w:styleId="scxw229003540">
    <w:name w:val="scxw229003540"/>
    <w:basedOn w:val="DefaultParagraphFont"/>
    <w:rsid w:val="000B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sites/default/files/swd_2021_295_f1_joint_staff_working_paper_en_v2_p1_1535649.pdf" TargetMode="External"/><Relationship Id="rId13" Type="http://schemas.openxmlformats.org/officeDocument/2006/relationships/hyperlink" Target="http://www.eumission.mfa.md/" TargetMode="External"/><Relationship Id="rId18" Type="http://schemas.openxmlformats.org/officeDocument/2006/relationships/hyperlink" Target="https://invest.gov.m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ov.md/" TargetMode="External"/><Relationship Id="rId12" Type="http://schemas.openxmlformats.org/officeDocument/2006/relationships/hyperlink" Target="http://mfa.gov.md/" TargetMode="External"/><Relationship Id="rId17" Type="http://schemas.openxmlformats.org/officeDocument/2006/relationships/hyperlink" Target="http://www.eur-lex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rade/policy/countries-and-regions/countries/moldov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gov.md/" TargetMode="External"/><Relationship Id="rId5" Type="http://schemas.openxmlformats.org/officeDocument/2006/relationships/hyperlink" Target="mailto:sruc@mfa.gov.md" TargetMode="External"/><Relationship Id="rId15" Type="http://schemas.openxmlformats.org/officeDocument/2006/relationships/hyperlink" Target="http://europa.eu/index_ro.htm" TargetMode="External"/><Relationship Id="rId10" Type="http://schemas.openxmlformats.org/officeDocument/2006/relationships/hyperlink" Target="https://eeas.europa.eu/diplomatic-network/eastern-partnership/1538/republic-moldova-and-eu_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a.gov.md/img/docs/Raport-consolidat-implementarea-2017-PNA-AA-2017-2019.pdf" TargetMode="External"/><Relationship Id="rId14" Type="http://schemas.openxmlformats.org/officeDocument/2006/relationships/hyperlink" Target="http://eeas.europa.eu/delegations/moldova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1942</Words>
  <Characters>11072</Characters>
  <Application>Microsoft Office Word</Application>
  <DocSecurity>0</DocSecurity>
  <Lines>92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Manoli</dc:creator>
  <cp:keywords/>
  <dc:description/>
  <cp:lastModifiedBy>Daniela Dima</cp:lastModifiedBy>
  <cp:revision>20</cp:revision>
  <dcterms:created xsi:type="dcterms:W3CDTF">2025-08-15T06:11:00Z</dcterms:created>
  <dcterms:modified xsi:type="dcterms:W3CDTF">2025-08-18T06:49:00Z</dcterms:modified>
</cp:coreProperties>
</file>